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E1" w:rsidRPr="008C0970" w:rsidRDefault="00EC6748" w:rsidP="0090308C">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column">
              <wp:posOffset>3343275</wp:posOffset>
            </wp:positionH>
            <wp:positionV relativeFrom="paragraph">
              <wp:posOffset>-419100</wp:posOffset>
            </wp:positionV>
            <wp:extent cx="2451100" cy="817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 White.jpg"/>
                    <pic:cNvPicPr/>
                  </pic:nvPicPr>
                  <pic:blipFill>
                    <a:blip r:embed="rId7" cstate="print">
                      <a:clrChange>
                        <a:clrFrom>
                          <a:srgbClr val="E8E8E8"/>
                        </a:clrFrom>
                        <a:clrTo>
                          <a:srgbClr val="E8E8E8">
                            <a:alpha val="0"/>
                          </a:srgbClr>
                        </a:clrTo>
                      </a:clrChange>
                      <a:extLst>
                        <a:ext uri="{28A0092B-C50C-407E-A947-70E740481C1C}">
                          <a14:useLocalDpi xmlns:a14="http://schemas.microsoft.com/office/drawing/2010/main" val="0"/>
                        </a:ext>
                      </a:extLst>
                    </a:blip>
                    <a:stretch>
                      <a:fillRect/>
                    </a:stretch>
                  </pic:blipFill>
                  <pic:spPr>
                    <a:xfrm>
                      <a:off x="0" y="0"/>
                      <a:ext cx="2451100" cy="817033"/>
                    </a:xfrm>
                    <a:prstGeom prst="rect">
                      <a:avLst/>
                    </a:prstGeom>
                  </pic:spPr>
                </pic:pic>
              </a:graphicData>
            </a:graphic>
          </wp:anchor>
        </w:drawing>
      </w:r>
      <w:r w:rsidR="0090308C">
        <w:rPr>
          <w:rFonts w:ascii="Arial" w:hAnsi="Arial" w:cs="Arial"/>
          <w:noProof/>
          <w:lang w:val="en-GB" w:eastAsia="en-GB"/>
        </w:rPr>
        <w:drawing>
          <wp:anchor distT="0" distB="0" distL="114300" distR="114300" simplePos="0" relativeHeight="251658240" behindDoc="0" locked="0" layoutInCell="1" allowOverlap="1" wp14:anchorId="43C94633" wp14:editId="43C94634">
            <wp:simplePos x="0" y="0"/>
            <wp:positionH relativeFrom="margin">
              <wp:posOffset>-447675</wp:posOffset>
            </wp:positionH>
            <wp:positionV relativeFrom="paragraph">
              <wp:posOffset>-390525</wp:posOffset>
            </wp:positionV>
            <wp:extent cx="2324100" cy="85419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Skills graphics.jpg"/>
                    <pic:cNvPicPr/>
                  </pic:nvPicPr>
                  <pic:blipFill>
                    <a:blip r:embed="rId8">
                      <a:extLst>
                        <a:ext uri="{28A0092B-C50C-407E-A947-70E740481C1C}">
                          <a14:useLocalDpi xmlns:a14="http://schemas.microsoft.com/office/drawing/2010/main" val="0"/>
                        </a:ext>
                      </a:extLst>
                    </a:blip>
                    <a:stretch>
                      <a:fillRect/>
                    </a:stretch>
                  </pic:blipFill>
                  <pic:spPr>
                    <a:xfrm>
                      <a:off x="0" y="0"/>
                      <a:ext cx="2324100" cy="854193"/>
                    </a:xfrm>
                    <a:prstGeom prst="rect">
                      <a:avLst/>
                    </a:prstGeom>
                  </pic:spPr>
                </pic:pic>
              </a:graphicData>
            </a:graphic>
            <wp14:sizeRelH relativeFrom="margin">
              <wp14:pctWidth>0</wp14:pctWidth>
            </wp14:sizeRelH>
            <wp14:sizeRelV relativeFrom="margin">
              <wp14:pctHeight>0</wp14:pctHeight>
            </wp14:sizeRelV>
          </wp:anchor>
        </w:drawing>
      </w:r>
    </w:p>
    <w:p w:rsidR="00AE5895" w:rsidRPr="00AE5895" w:rsidRDefault="00AE5895" w:rsidP="00AE5895"/>
    <w:p w:rsidR="00AE5895" w:rsidRPr="00AE5895" w:rsidRDefault="00AE5895" w:rsidP="00AE5895"/>
    <w:p w:rsidR="00AE5895" w:rsidRDefault="00AE5895" w:rsidP="00AE5895"/>
    <w:p w:rsidR="00D4485B" w:rsidRPr="00C31B8D" w:rsidRDefault="00EC6748" w:rsidP="00AE5895">
      <w:pPr>
        <w:jc w:val="center"/>
        <w:rPr>
          <w:rFonts w:ascii="Arial" w:hAnsi="Arial" w:cs="Arial"/>
          <w:sz w:val="32"/>
          <w:szCs w:val="32"/>
          <w:u w:val="single"/>
        </w:rPr>
      </w:pPr>
      <w:r>
        <w:rPr>
          <w:rFonts w:ascii="Arial" w:hAnsi="Arial" w:cs="Arial"/>
          <w:sz w:val="32"/>
          <w:szCs w:val="32"/>
          <w:u w:val="single"/>
        </w:rPr>
        <w:t>Competition Brief</w:t>
      </w:r>
    </w:p>
    <w:p w:rsidR="00AE5895" w:rsidRPr="00C31B8D" w:rsidRDefault="00AE5895" w:rsidP="00AE5895">
      <w:pPr>
        <w:jc w:val="center"/>
        <w:rPr>
          <w:rFonts w:ascii="Arial" w:hAnsi="Arial" w:cs="Arial"/>
          <w:sz w:val="32"/>
          <w:szCs w:val="32"/>
          <w:u w:val="single"/>
        </w:rPr>
      </w:pPr>
    </w:p>
    <w:p w:rsidR="00B122F6" w:rsidRDefault="00EC6748" w:rsidP="008C0970">
      <w:pPr>
        <w:pStyle w:val="Default"/>
        <w:jc w:val="center"/>
      </w:pPr>
      <w:r>
        <w:rPr>
          <w:sz w:val="32"/>
          <w:szCs w:val="32"/>
        </w:rPr>
        <w:t>Hairdressing</w:t>
      </w:r>
    </w:p>
    <w:tbl>
      <w:tblPr>
        <w:tblStyle w:val="TableGrid"/>
        <w:tblpPr w:leftFromText="180" w:rightFromText="180" w:vertAnchor="text" w:horzAnchor="margin" w:tblpX="-792" w:tblpY="203"/>
        <w:tblW w:w="9918" w:type="dxa"/>
        <w:tblLook w:val="01E0" w:firstRow="1" w:lastRow="1" w:firstColumn="1" w:lastColumn="1" w:noHBand="0" w:noVBand="0"/>
      </w:tblPr>
      <w:tblGrid>
        <w:gridCol w:w="3344"/>
        <w:gridCol w:w="3395"/>
        <w:gridCol w:w="3179"/>
      </w:tblGrid>
      <w:tr w:rsidR="00AE5895" w:rsidTr="00A77522">
        <w:tc>
          <w:tcPr>
            <w:tcW w:w="9918" w:type="dxa"/>
            <w:gridSpan w:val="3"/>
            <w:shd w:val="clear" w:color="auto" w:fill="339966"/>
          </w:tcPr>
          <w:p w:rsidR="00AE5895" w:rsidRPr="00697104" w:rsidRDefault="00BF55E1" w:rsidP="00855E45">
            <w:pPr>
              <w:jc w:val="center"/>
              <w:rPr>
                <w:rFonts w:asciiTheme="minorHAnsi" w:hAnsiTheme="minorHAnsi" w:cs="Arial"/>
                <w:sz w:val="32"/>
                <w:szCs w:val="32"/>
              </w:rPr>
            </w:pPr>
            <w:r w:rsidRPr="00697104">
              <w:rPr>
                <w:rFonts w:asciiTheme="minorHAnsi" w:hAnsiTheme="minorHAnsi" w:cs="Arial"/>
                <w:sz w:val="32"/>
                <w:szCs w:val="32"/>
              </w:rPr>
              <w:t>Date</w:t>
            </w:r>
          </w:p>
        </w:tc>
      </w:tr>
      <w:tr w:rsidR="00AE5895" w:rsidTr="00A77522">
        <w:tc>
          <w:tcPr>
            <w:tcW w:w="9918" w:type="dxa"/>
            <w:gridSpan w:val="3"/>
            <w:tcBorders>
              <w:bottom w:val="single" w:sz="4" w:space="0" w:color="auto"/>
            </w:tcBorders>
          </w:tcPr>
          <w:p w:rsidR="00C604A7" w:rsidRPr="0090308C" w:rsidRDefault="00A1556C" w:rsidP="00C604A7">
            <w:pPr>
              <w:spacing w:line="276" w:lineRule="auto"/>
              <w:rPr>
                <w:rFonts w:ascii="Arial" w:hAnsi="Arial" w:cs="Arial"/>
                <w:sz w:val="22"/>
                <w:szCs w:val="22"/>
              </w:rPr>
            </w:pPr>
            <w:r w:rsidRPr="007B57D5">
              <w:rPr>
                <w:rFonts w:ascii="Arial" w:eastAsia="Arial" w:hAnsi="Arial" w:cs="Arial"/>
                <w:sz w:val="22"/>
                <w:szCs w:val="22"/>
              </w:rPr>
              <w:t xml:space="preserve">Competitors will be invited to participate in a </w:t>
            </w:r>
            <w:r w:rsidR="00C604A7">
              <w:rPr>
                <w:rFonts w:ascii="Arial" w:eastAsia="Arial" w:hAnsi="Arial" w:cs="Arial"/>
                <w:sz w:val="22"/>
                <w:szCs w:val="22"/>
              </w:rPr>
              <w:t>remote event, with photographic entries to be submitted by June 18</w:t>
            </w:r>
            <w:r w:rsidR="00C604A7" w:rsidRPr="00C604A7">
              <w:rPr>
                <w:rFonts w:ascii="Arial" w:eastAsia="Arial" w:hAnsi="Arial" w:cs="Arial"/>
                <w:sz w:val="22"/>
                <w:szCs w:val="22"/>
                <w:vertAlign w:val="superscript"/>
              </w:rPr>
              <w:t>th</w:t>
            </w:r>
            <w:r w:rsidR="00C604A7">
              <w:rPr>
                <w:rFonts w:ascii="Arial" w:eastAsia="Arial" w:hAnsi="Arial" w:cs="Arial"/>
                <w:sz w:val="22"/>
                <w:szCs w:val="22"/>
              </w:rPr>
              <w:t xml:space="preserve"> 2017.</w:t>
            </w:r>
          </w:p>
          <w:p w:rsidR="00BF55E1" w:rsidRPr="0090308C" w:rsidRDefault="00BF55E1" w:rsidP="009A5DBA">
            <w:pPr>
              <w:spacing w:line="276" w:lineRule="auto"/>
              <w:rPr>
                <w:rFonts w:ascii="Arial" w:hAnsi="Arial" w:cs="Arial"/>
                <w:sz w:val="22"/>
                <w:szCs w:val="22"/>
              </w:rPr>
            </w:pPr>
          </w:p>
        </w:tc>
      </w:tr>
      <w:tr w:rsidR="00AE5895" w:rsidTr="00A77522">
        <w:tc>
          <w:tcPr>
            <w:tcW w:w="9918" w:type="dxa"/>
            <w:gridSpan w:val="3"/>
            <w:shd w:val="clear" w:color="auto" w:fill="339966"/>
          </w:tcPr>
          <w:p w:rsidR="00AE5895" w:rsidRPr="00061D6E" w:rsidRDefault="00AE5895" w:rsidP="003636C4">
            <w:pPr>
              <w:jc w:val="center"/>
              <w:rPr>
                <w:rFonts w:asciiTheme="minorHAnsi" w:hAnsiTheme="minorHAnsi" w:cs="Arial"/>
                <w:sz w:val="32"/>
                <w:szCs w:val="32"/>
              </w:rPr>
            </w:pPr>
            <w:r w:rsidRPr="00061D6E">
              <w:rPr>
                <w:rFonts w:asciiTheme="minorHAnsi" w:hAnsiTheme="minorHAnsi" w:cs="Arial"/>
                <w:sz w:val="32"/>
                <w:szCs w:val="32"/>
              </w:rPr>
              <w:t>Entry Requirements</w:t>
            </w:r>
          </w:p>
        </w:tc>
      </w:tr>
      <w:tr w:rsidR="00AE5895" w:rsidTr="00A77522">
        <w:tc>
          <w:tcPr>
            <w:tcW w:w="9918" w:type="dxa"/>
            <w:gridSpan w:val="3"/>
            <w:tcBorders>
              <w:bottom w:val="single" w:sz="4" w:space="0" w:color="auto"/>
            </w:tcBorders>
          </w:tcPr>
          <w:p w:rsidR="00356C4E" w:rsidRPr="00C604A7" w:rsidRDefault="00356C4E" w:rsidP="00697104">
            <w:pPr>
              <w:shd w:val="clear" w:color="auto" w:fill="FFFFFF"/>
              <w:spacing w:after="200" w:line="276" w:lineRule="auto"/>
              <w:rPr>
                <w:rFonts w:ascii="Arial" w:eastAsia="Calibri" w:hAnsi="Arial" w:cs="Arial"/>
                <w:sz w:val="22"/>
                <w:szCs w:val="22"/>
                <w:lang w:val="en-GB"/>
              </w:rPr>
            </w:pPr>
            <w:r w:rsidRPr="00EC6748">
              <w:rPr>
                <w:rFonts w:ascii="Arial" w:eastAsia="Calibri" w:hAnsi="Arial" w:cs="Arial"/>
                <w:sz w:val="22"/>
                <w:szCs w:val="22"/>
                <w:lang w:val="en-GB"/>
              </w:rPr>
              <w:t>This competition is for l</w:t>
            </w:r>
            <w:r w:rsidR="00222779" w:rsidRPr="00EC6748">
              <w:rPr>
                <w:rFonts w:ascii="Arial" w:eastAsia="Calibri" w:hAnsi="Arial" w:cs="Arial"/>
                <w:sz w:val="22"/>
                <w:szCs w:val="22"/>
                <w:lang w:val="en-GB"/>
              </w:rPr>
              <w:t xml:space="preserve">earners working </w:t>
            </w:r>
            <w:r w:rsidR="00222779" w:rsidRPr="00C604A7">
              <w:rPr>
                <w:rFonts w:ascii="Arial" w:eastAsia="Calibri" w:hAnsi="Arial" w:cs="Arial"/>
                <w:sz w:val="22"/>
                <w:szCs w:val="22"/>
                <w:lang w:val="en-GB"/>
              </w:rPr>
              <w:t xml:space="preserve">at Entry Level </w:t>
            </w:r>
            <w:r w:rsidR="002B12A6" w:rsidRPr="00C604A7">
              <w:rPr>
                <w:rFonts w:ascii="Arial" w:eastAsia="Calibri" w:hAnsi="Arial" w:cs="Arial"/>
                <w:sz w:val="22"/>
                <w:szCs w:val="22"/>
                <w:lang w:val="en-GB"/>
              </w:rPr>
              <w:t>3</w:t>
            </w:r>
            <w:r w:rsidRPr="00C604A7">
              <w:rPr>
                <w:rFonts w:ascii="Arial" w:eastAsia="Calibri" w:hAnsi="Arial" w:cs="Arial"/>
                <w:sz w:val="22"/>
                <w:szCs w:val="22"/>
                <w:lang w:val="en-GB"/>
              </w:rPr>
              <w:t>.</w:t>
            </w:r>
          </w:p>
          <w:p w:rsidR="00356C4E" w:rsidRPr="00EC6748" w:rsidRDefault="00356C4E" w:rsidP="00697104">
            <w:pPr>
              <w:shd w:val="clear" w:color="auto" w:fill="FFFFFF"/>
              <w:spacing w:after="200" w:line="276" w:lineRule="auto"/>
              <w:rPr>
                <w:rFonts w:ascii="Arial" w:eastAsia="Calibri" w:hAnsi="Arial" w:cs="Arial"/>
                <w:sz w:val="22"/>
                <w:szCs w:val="22"/>
                <w:lang w:val="en-GB"/>
              </w:rPr>
            </w:pPr>
            <w:r w:rsidRPr="00EC6748">
              <w:rPr>
                <w:rFonts w:ascii="Arial" w:eastAsia="Calibri" w:hAnsi="Arial" w:cs="Arial"/>
                <w:sz w:val="22"/>
                <w:szCs w:val="22"/>
                <w:lang w:val="en-GB"/>
              </w:rPr>
              <w:t>Competitors must be 16 years of age or over.</w:t>
            </w:r>
          </w:p>
          <w:p w:rsidR="00E35C8E" w:rsidRDefault="00356C4E" w:rsidP="00751F26">
            <w:pPr>
              <w:shd w:val="clear" w:color="auto" w:fill="FFFFFF"/>
              <w:spacing w:after="200" w:line="276" w:lineRule="auto"/>
              <w:rPr>
                <w:rFonts w:ascii="Arial" w:eastAsia="Calibri" w:hAnsi="Arial" w:cs="Arial"/>
                <w:sz w:val="22"/>
                <w:szCs w:val="22"/>
                <w:lang w:val="en-GB"/>
              </w:rPr>
            </w:pPr>
            <w:r w:rsidRPr="00C604A7">
              <w:rPr>
                <w:rFonts w:ascii="Arial" w:eastAsia="Calibri" w:hAnsi="Arial" w:cs="Arial"/>
                <w:sz w:val="22"/>
                <w:szCs w:val="22"/>
                <w:lang w:val="en-GB"/>
              </w:rPr>
              <w:t xml:space="preserve">A maximum of </w:t>
            </w:r>
            <w:r w:rsidR="00C604A7" w:rsidRPr="00C604A7">
              <w:rPr>
                <w:rFonts w:ascii="Arial" w:eastAsia="Calibri" w:hAnsi="Arial" w:cs="Arial"/>
                <w:sz w:val="22"/>
                <w:szCs w:val="22"/>
                <w:lang w:val="en-GB"/>
              </w:rPr>
              <w:t>3</w:t>
            </w:r>
            <w:r w:rsidRPr="00C604A7">
              <w:rPr>
                <w:rFonts w:ascii="Arial" w:eastAsia="Calibri" w:hAnsi="Arial" w:cs="Arial"/>
                <w:sz w:val="22"/>
                <w:szCs w:val="22"/>
                <w:lang w:val="en-GB"/>
              </w:rPr>
              <w:t xml:space="preserve"> competitors per organisation may enter</w:t>
            </w:r>
            <w:r w:rsidR="00D95614">
              <w:rPr>
                <w:rFonts w:ascii="Arial" w:eastAsia="Calibri" w:hAnsi="Arial" w:cs="Arial"/>
                <w:sz w:val="22"/>
                <w:szCs w:val="22"/>
                <w:lang w:val="en-GB"/>
              </w:rPr>
              <w:t>.</w:t>
            </w:r>
          </w:p>
          <w:p w:rsidR="00D95614" w:rsidRPr="008E3385" w:rsidRDefault="00D95614" w:rsidP="00D95614">
            <w:pPr>
              <w:spacing w:line="276" w:lineRule="auto"/>
              <w:rPr>
                <w:rFonts w:ascii="Arial" w:eastAsia="Arial" w:hAnsi="Arial" w:cs="Arial"/>
                <w:sz w:val="22"/>
                <w:szCs w:val="22"/>
              </w:rPr>
            </w:pPr>
            <w:r w:rsidRPr="00B75BB5">
              <w:rPr>
                <w:rFonts w:ascii="Arial" w:eastAsia="Arial" w:hAnsi="Arial" w:cs="Arial"/>
                <w:sz w:val="22"/>
                <w:szCs w:val="22"/>
              </w:rPr>
              <w:t xml:space="preserve">Applications to be made </w:t>
            </w:r>
            <w:r>
              <w:rPr>
                <w:rFonts w:ascii="Arial" w:eastAsia="Arial" w:hAnsi="Arial" w:cs="Arial"/>
                <w:sz w:val="22"/>
                <w:szCs w:val="22"/>
              </w:rPr>
              <w:t xml:space="preserve">via </w:t>
            </w:r>
            <w:r w:rsidRPr="00D95614">
              <w:rPr>
                <w:rFonts w:ascii="Arial" w:eastAsia="Arial" w:hAnsi="Arial" w:cs="Arial"/>
                <w:sz w:val="22"/>
                <w:szCs w:val="22"/>
                <w:highlight w:val="yellow"/>
              </w:rPr>
              <w:t>[regional lead email or portal address</w:t>
            </w:r>
            <w:r>
              <w:rPr>
                <w:rFonts w:ascii="Arial" w:eastAsia="Arial" w:hAnsi="Arial" w:cs="Arial"/>
                <w:sz w:val="22"/>
                <w:szCs w:val="22"/>
              </w:rPr>
              <w:t>]</w:t>
            </w:r>
            <w:r w:rsidRPr="00B75BB5">
              <w:rPr>
                <w:rFonts w:ascii="Arial" w:eastAsia="Arial" w:hAnsi="Arial" w:cs="Arial"/>
                <w:sz w:val="22"/>
                <w:szCs w:val="22"/>
              </w:rPr>
              <w:t>. Deadline for</w:t>
            </w:r>
            <w:bookmarkStart w:id="0" w:name="_GoBack"/>
            <w:bookmarkEnd w:id="0"/>
            <w:r w:rsidRPr="00B75BB5">
              <w:rPr>
                <w:rFonts w:ascii="Arial" w:eastAsia="Arial" w:hAnsi="Arial" w:cs="Arial"/>
                <w:sz w:val="22"/>
                <w:szCs w:val="22"/>
              </w:rPr>
              <w:t xml:space="preserve"> entries: 7</w:t>
            </w:r>
            <w:r w:rsidRPr="00B75BB5">
              <w:rPr>
                <w:rFonts w:ascii="Arial" w:eastAsia="Arial" w:hAnsi="Arial" w:cs="Arial"/>
                <w:sz w:val="22"/>
                <w:szCs w:val="22"/>
                <w:vertAlign w:val="superscript"/>
              </w:rPr>
              <w:t>th</w:t>
            </w:r>
            <w:r w:rsidRPr="00B75BB5">
              <w:rPr>
                <w:rFonts w:ascii="Arial" w:eastAsia="Arial" w:hAnsi="Arial" w:cs="Arial"/>
                <w:sz w:val="22"/>
                <w:szCs w:val="22"/>
              </w:rPr>
              <w:t xml:space="preserve"> April 2017</w:t>
            </w:r>
          </w:p>
          <w:p w:rsidR="00D95614" w:rsidRPr="00356C4E" w:rsidRDefault="00D95614" w:rsidP="00751F26">
            <w:pPr>
              <w:shd w:val="clear" w:color="auto" w:fill="FFFFFF"/>
              <w:spacing w:after="200" w:line="276" w:lineRule="auto"/>
              <w:rPr>
                <w:rFonts w:ascii="Arial" w:eastAsia="Calibri" w:hAnsi="Arial" w:cs="Arial"/>
                <w:sz w:val="22"/>
                <w:szCs w:val="22"/>
                <w:lang w:val="en-GB"/>
              </w:rPr>
            </w:pPr>
          </w:p>
        </w:tc>
      </w:tr>
      <w:tr w:rsidR="00AE5895" w:rsidTr="00A77522">
        <w:tc>
          <w:tcPr>
            <w:tcW w:w="9918" w:type="dxa"/>
            <w:gridSpan w:val="3"/>
            <w:shd w:val="clear" w:color="auto" w:fill="339966"/>
          </w:tcPr>
          <w:p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Competition Task</w:t>
            </w:r>
          </w:p>
        </w:tc>
      </w:tr>
      <w:tr w:rsidR="00AE5895" w:rsidTr="00A77522">
        <w:tc>
          <w:tcPr>
            <w:tcW w:w="9918" w:type="dxa"/>
            <w:gridSpan w:val="3"/>
            <w:tcBorders>
              <w:bottom w:val="single" w:sz="4" w:space="0" w:color="auto"/>
            </w:tcBorders>
          </w:tcPr>
          <w:p w:rsidR="006B60F9" w:rsidRPr="006B60F9" w:rsidRDefault="006B60F9" w:rsidP="006B60F9">
            <w:pPr>
              <w:rPr>
                <w:rFonts w:ascii="Arial" w:hAnsi="Arial" w:cs="Arial"/>
                <w:sz w:val="22"/>
                <w:szCs w:val="22"/>
                <w:u w:val="single"/>
              </w:rPr>
            </w:pPr>
            <w:r w:rsidRPr="006B60F9">
              <w:rPr>
                <w:rFonts w:ascii="Arial" w:hAnsi="Arial" w:cs="Arial"/>
                <w:sz w:val="22"/>
                <w:szCs w:val="22"/>
                <w:u w:val="single"/>
              </w:rPr>
              <w:t xml:space="preserve">Test: Long Hair Fashion Style </w:t>
            </w:r>
          </w:p>
          <w:p w:rsidR="006B60F9" w:rsidRPr="006B60F9" w:rsidRDefault="006B60F9" w:rsidP="006B60F9">
            <w:pPr>
              <w:rPr>
                <w:rFonts w:ascii="Arial" w:hAnsi="Arial" w:cs="Arial"/>
                <w:sz w:val="22"/>
                <w:szCs w:val="22"/>
              </w:rPr>
            </w:pPr>
          </w:p>
          <w:p w:rsidR="006B60F9" w:rsidRPr="006B60F9" w:rsidRDefault="006B60F9" w:rsidP="006B60F9">
            <w:pPr>
              <w:rPr>
                <w:rFonts w:ascii="Arial" w:hAnsi="Arial" w:cs="Arial"/>
                <w:bCs/>
                <w:sz w:val="22"/>
                <w:szCs w:val="22"/>
              </w:rPr>
            </w:pPr>
            <w:r w:rsidRPr="006B60F9">
              <w:rPr>
                <w:rFonts w:ascii="Arial" w:hAnsi="Arial" w:cs="Arial"/>
                <w:bCs/>
                <w:sz w:val="22"/>
                <w:szCs w:val="22"/>
              </w:rPr>
              <w:t xml:space="preserve">Competitors will be required to dress long hair during the competition to create a total look that is then to be photographed </w:t>
            </w:r>
            <w:r w:rsidRPr="00C604A7">
              <w:rPr>
                <w:rFonts w:ascii="Arial" w:hAnsi="Arial" w:cs="Arial"/>
                <w:bCs/>
                <w:sz w:val="22"/>
                <w:szCs w:val="22"/>
              </w:rPr>
              <w:t>and sent for remote judging.</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b/>
                <w:sz w:val="22"/>
                <w:szCs w:val="22"/>
              </w:rPr>
            </w:pPr>
            <w:r w:rsidRPr="006B60F9">
              <w:rPr>
                <w:rFonts w:ascii="Arial" w:hAnsi="Arial" w:cs="Arial"/>
                <w:sz w:val="22"/>
                <w:szCs w:val="22"/>
              </w:rPr>
              <w:t xml:space="preserve">Competitors have a free </w:t>
            </w:r>
            <w:r>
              <w:rPr>
                <w:rFonts w:ascii="Arial" w:hAnsi="Arial" w:cs="Arial"/>
                <w:sz w:val="22"/>
                <w:szCs w:val="22"/>
              </w:rPr>
              <w:t>c</w:t>
            </w:r>
            <w:r w:rsidRPr="006B60F9">
              <w:rPr>
                <w:rFonts w:ascii="Arial" w:hAnsi="Arial" w:cs="Arial"/>
                <w:sz w:val="22"/>
                <w:szCs w:val="22"/>
              </w:rPr>
              <w:t xml:space="preserve">hoice of Long Hair Design, </w:t>
            </w:r>
            <w:r>
              <w:rPr>
                <w:rFonts w:ascii="Arial" w:hAnsi="Arial" w:cs="Arial"/>
                <w:sz w:val="22"/>
                <w:szCs w:val="22"/>
              </w:rPr>
              <w:t>w</w:t>
            </w:r>
            <w:r w:rsidRPr="006B60F9">
              <w:rPr>
                <w:rFonts w:ascii="Arial" w:hAnsi="Arial" w:cs="Arial"/>
                <w:sz w:val="22"/>
                <w:szCs w:val="22"/>
              </w:rPr>
              <w:t xml:space="preserve">hich may consist of up-style, down-style or combination of both </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b/>
                <w:sz w:val="22"/>
                <w:szCs w:val="22"/>
              </w:rPr>
            </w:pPr>
            <w:r w:rsidRPr="006B60F9">
              <w:rPr>
                <w:rFonts w:ascii="Arial" w:hAnsi="Arial" w:cs="Arial"/>
                <w:sz w:val="22"/>
                <w:szCs w:val="22"/>
              </w:rPr>
              <w:t>NO</w:t>
            </w:r>
            <w:r>
              <w:rPr>
                <w:rFonts w:ascii="Arial" w:hAnsi="Arial" w:cs="Arial"/>
                <w:sz w:val="22"/>
                <w:szCs w:val="22"/>
              </w:rPr>
              <w:t xml:space="preserve"> </w:t>
            </w:r>
            <w:proofErr w:type="spellStart"/>
            <w:r>
              <w:rPr>
                <w:rFonts w:ascii="Arial" w:hAnsi="Arial" w:cs="Arial"/>
                <w:sz w:val="22"/>
                <w:szCs w:val="22"/>
              </w:rPr>
              <w:t>c</w:t>
            </w:r>
            <w:r w:rsidRPr="006B60F9">
              <w:rPr>
                <w:rFonts w:ascii="Arial" w:hAnsi="Arial" w:cs="Arial"/>
                <w:sz w:val="22"/>
                <w:szCs w:val="22"/>
              </w:rPr>
              <w:t>olour</w:t>
            </w:r>
            <w:proofErr w:type="spellEnd"/>
            <w:r w:rsidRPr="006B60F9">
              <w:rPr>
                <w:rFonts w:ascii="Arial" w:hAnsi="Arial" w:cs="Arial"/>
                <w:sz w:val="22"/>
                <w:szCs w:val="22"/>
              </w:rPr>
              <w:t xml:space="preserve"> is to be used for this skill test </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b/>
                <w:sz w:val="22"/>
                <w:szCs w:val="22"/>
              </w:rPr>
            </w:pPr>
            <w:r w:rsidRPr="006B60F9">
              <w:rPr>
                <w:rFonts w:ascii="Arial" w:hAnsi="Arial" w:cs="Arial"/>
                <w:sz w:val="22"/>
                <w:szCs w:val="22"/>
              </w:rPr>
              <w:t xml:space="preserve">Competitors will be required to carry out their look on mannequin </w:t>
            </w:r>
            <w:r w:rsidRPr="00C604A7">
              <w:rPr>
                <w:rFonts w:ascii="Arial" w:hAnsi="Arial" w:cs="Arial"/>
                <w:sz w:val="22"/>
                <w:szCs w:val="22"/>
              </w:rPr>
              <w:t xml:space="preserve">head </w:t>
            </w:r>
            <w:r w:rsidRPr="00C604A7">
              <w:rPr>
                <w:rFonts w:ascii="Arial" w:hAnsi="Arial" w:cs="Arial"/>
                <w:bCs/>
                <w:sz w:val="22"/>
                <w:szCs w:val="22"/>
                <w:u w:val="single"/>
              </w:rPr>
              <w:t>TH1137</w:t>
            </w:r>
            <w:r w:rsidRPr="00C604A7">
              <w:rPr>
                <w:rFonts w:ascii="Arial" w:hAnsi="Arial" w:cs="Arial"/>
                <w:sz w:val="22"/>
                <w:szCs w:val="22"/>
              </w:rPr>
              <w:t xml:space="preserve"> available </w:t>
            </w:r>
            <w:r w:rsidRPr="006B60F9">
              <w:rPr>
                <w:rFonts w:ascii="Arial" w:hAnsi="Arial" w:cs="Arial"/>
                <w:sz w:val="22"/>
                <w:szCs w:val="22"/>
              </w:rPr>
              <w:t xml:space="preserve">from </w:t>
            </w:r>
            <w:proofErr w:type="spellStart"/>
            <w:r w:rsidRPr="006B60F9">
              <w:rPr>
                <w:rFonts w:ascii="Arial" w:hAnsi="Arial" w:cs="Arial"/>
                <w:sz w:val="22"/>
                <w:szCs w:val="22"/>
              </w:rPr>
              <w:t>Banbury</w:t>
            </w:r>
            <w:proofErr w:type="spellEnd"/>
            <w:r w:rsidRPr="006B60F9">
              <w:rPr>
                <w:rFonts w:ascii="Arial" w:hAnsi="Arial" w:cs="Arial"/>
                <w:sz w:val="22"/>
                <w:szCs w:val="22"/>
              </w:rPr>
              <w:t xml:space="preserve"> Postiche. (</w:t>
            </w:r>
            <w:hyperlink r:id="rId9" w:history="1">
              <w:r w:rsidRPr="006B60F9">
                <w:rPr>
                  <w:rStyle w:val="Hyperlink"/>
                  <w:rFonts w:ascii="Arial" w:hAnsi="Arial" w:cs="Arial"/>
                  <w:sz w:val="22"/>
                  <w:szCs w:val="22"/>
                </w:rPr>
                <w:t>www.banburypostiche.co.uk</w:t>
              </w:r>
            </w:hyperlink>
            <w:r w:rsidRPr="006B60F9">
              <w:rPr>
                <w:rFonts w:ascii="Arial" w:hAnsi="Arial" w:cs="Arial"/>
                <w:sz w:val="22"/>
                <w:szCs w:val="22"/>
              </w:rPr>
              <w:t>).</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b/>
                <w:sz w:val="22"/>
                <w:szCs w:val="22"/>
              </w:rPr>
            </w:pPr>
            <w:r w:rsidRPr="006B60F9">
              <w:rPr>
                <w:rFonts w:ascii="Arial" w:hAnsi="Arial" w:cs="Arial"/>
                <w:sz w:val="22"/>
                <w:szCs w:val="22"/>
              </w:rPr>
              <w:t>No dressing or drap</w:t>
            </w:r>
            <w:r>
              <w:rPr>
                <w:rFonts w:ascii="Arial" w:hAnsi="Arial" w:cs="Arial"/>
                <w:sz w:val="22"/>
                <w:szCs w:val="22"/>
              </w:rPr>
              <w:t>ing of the mannequin is allowed.</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b/>
                <w:sz w:val="22"/>
                <w:szCs w:val="22"/>
              </w:rPr>
            </w:pPr>
            <w:r w:rsidRPr="006B60F9">
              <w:rPr>
                <w:rFonts w:ascii="Arial" w:hAnsi="Arial" w:cs="Arial"/>
                <w:sz w:val="22"/>
                <w:szCs w:val="22"/>
              </w:rPr>
              <w:t xml:space="preserve">No cutting of the mannequin is allowed. </w:t>
            </w:r>
          </w:p>
          <w:p w:rsidR="006B60F9" w:rsidRPr="006B60F9" w:rsidRDefault="006B60F9" w:rsidP="006B60F9">
            <w:pPr>
              <w:rPr>
                <w:rFonts w:ascii="Arial" w:hAnsi="Arial" w:cs="Arial"/>
                <w:b/>
                <w:sz w:val="22"/>
                <w:szCs w:val="22"/>
              </w:rPr>
            </w:pPr>
          </w:p>
          <w:p w:rsidR="006B60F9" w:rsidRPr="006B60F9" w:rsidRDefault="006B60F9" w:rsidP="006B60F9">
            <w:pPr>
              <w:rPr>
                <w:rFonts w:ascii="Arial" w:hAnsi="Arial" w:cs="Arial"/>
                <w:sz w:val="22"/>
                <w:szCs w:val="22"/>
              </w:rPr>
            </w:pPr>
            <w:r w:rsidRPr="006B60F9">
              <w:rPr>
                <w:rFonts w:ascii="Arial" w:hAnsi="Arial" w:cs="Arial"/>
                <w:sz w:val="22"/>
                <w:szCs w:val="22"/>
              </w:rPr>
              <w:t>Only when the style is complete and if required, competitors can use scissors to clean ends.</w:t>
            </w:r>
          </w:p>
          <w:p w:rsidR="006B60F9" w:rsidRPr="006B60F9" w:rsidRDefault="006B60F9" w:rsidP="006B60F9">
            <w:pPr>
              <w:autoSpaceDE w:val="0"/>
              <w:autoSpaceDN w:val="0"/>
              <w:adjustRightInd w:val="0"/>
              <w:rPr>
                <w:rFonts w:ascii="Arial" w:hAnsi="Arial" w:cs="Arial"/>
                <w:bCs/>
                <w:sz w:val="22"/>
                <w:szCs w:val="22"/>
              </w:rPr>
            </w:pPr>
          </w:p>
          <w:p w:rsidR="006B60F9" w:rsidRPr="006B60F9" w:rsidRDefault="006B60F9" w:rsidP="006B60F9">
            <w:pPr>
              <w:autoSpaceDE w:val="0"/>
              <w:autoSpaceDN w:val="0"/>
              <w:adjustRightInd w:val="0"/>
              <w:rPr>
                <w:rFonts w:ascii="Arial" w:hAnsi="Arial" w:cs="Arial"/>
                <w:b/>
                <w:bCs/>
                <w:sz w:val="22"/>
                <w:szCs w:val="22"/>
              </w:rPr>
            </w:pPr>
            <w:r w:rsidRPr="006B60F9">
              <w:rPr>
                <w:rFonts w:ascii="Arial" w:hAnsi="Arial" w:cs="Arial"/>
                <w:b/>
                <w:bCs/>
                <w:sz w:val="22"/>
                <w:szCs w:val="22"/>
              </w:rPr>
              <w:t>Judges will award points for:</w:t>
            </w:r>
          </w:p>
          <w:p w:rsidR="006B60F9" w:rsidRPr="006B60F9" w:rsidRDefault="006B60F9" w:rsidP="006B60F9">
            <w:pPr>
              <w:numPr>
                <w:ilvl w:val="0"/>
                <w:numId w:val="20"/>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Hairstyle</w:t>
            </w:r>
          </w:p>
          <w:p w:rsidR="006B60F9" w:rsidRPr="006B60F9" w:rsidRDefault="006B60F9" w:rsidP="006B60F9">
            <w:pPr>
              <w:numPr>
                <w:ilvl w:val="0"/>
                <w:numId w:val="20"/>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Ornamentation</w:t>
            </w:r>
          </w:p>
          <w:p w:rsidR="006B60F9" w:rsidRPr="006B60F9" w:rsidRDefault="006B60F9" w:rsidP="006B60F9">
            <w:pPr>
              <w:numPr>
                <w:ilvl w:val="0"/>
                <w:numId w:val="20"/>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Styling &amp; Finishing</w:t>
            </w:r>
          </w:p>
          <w:p w:rsidR="006B60F9" w:rsidRPr="006B60F9" w:rsidRDefault="006B60F9" w:rsidP="006B60F9">
            <w:pPr>
              <w:numPr>
                <w:ilvl w:val="0"/>
                <w:numId w:val="20"/>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Continuity of Design</w:t>
            </w:r>
          </w:p>
          <w:p w:rsidR="006B60F9" w:rsidRPr="006B60F9" w:rsidRDefault="006B60F9" w:rsidP="006B60F9">
            <w:pPr>
              <w:autoSpaceDE w:val="0"/>
              <w:autoSpaceDN w:val="0"/>
              <w:adjustRightInd w:val="0"/>
              <w:rPr>
                <w:rFonts w:ascii="Arial" w:hAnsi="Arial" w:cs="Arial"/>
                <w:b/>
                <w:bCs/>
                <w:sz w:val="22"/>
                <w:szCs w:val="22"/>
              </w:rPr>
            </w:pPr>
          </w:p>
          <w:p w:rsidR="00C604A7" w:rsidRDefault="00C604A7" w:rsidP="006B60F9">
            <w:pPr>
              <w:autoSpaceDE w:val="0"/>
              <w:autoSpaceDN w:val="0"/>
              <w:adjustRightInd w:val="0"/>
              <w:rPr>
                <w:rFonts w:ascii="Arial" w:hAnsi="Arial" w:cs="Arial"/>
                <w:bCs/>
                <w:sz w:val="22"/>
                <w:szCs w:val="22"/>
                <w:u w:val="single"/>
              </w:rPr>
            </w:pPr>
          </w:p>
          <w:p w:rsidR="006B60F9" w:rsidRPr="006B60F9" w:rsidRDefault="006B60F9" w:rsidP="006B60F9">
            <w:pPr>
              <w:autoSpaceDE w:val="0"/>
              <w:autoSpaceDN w:val="0"/>
              <w:adjustRightInd w:val="0"/>
              <w:rPr>
                <w:rFonts w:ascii="Arial" w:hAnsi="Arial" w:cs="Arial"/>
                <w:bCs/>
                <w:sz w:val="22"/>
                <w:szCs w:val="22"/>
                <w:u w:val="single"/>
              </w:rPr>
            </w:pPr>
            <w:r w:rsidRPr="006B60F9">
              <w:rPr>
                <w:rFonts w:ascii="Arial" w:hAnsi="Arial" w:cs="Arial"/>
                <w:bCs/>
                <w:sz w:val="22"/>
                <w:szCs w:val="22"/>
                <w:u w:val="single"/>
              </w:rPr>
              <w:t xml:space="preserve">Hairstyle </w:t>
            </w:r>
          </w:p>
          <w:p w:rsidR="006B60F9" w:rsidRPr="006B60F9" w:rsidRDefault="006B60F9" w:rsidP="006B60F9">
            <w:pPr>
              <w:numPr>
                <w:ilvl w:val="0"/>
                <w:numId w:val="18"/>
              </w:numPr>
              <w:autoSpaceDE w:val="0"/>
              <w:autoSpaceDN w:val="0"/>
              <w:adjustRightInd w:val="0"/>
              <w:rPr>
                <w:rFonts w:ascii="Arial" w:hAnsi="Arial" w:cs="Arial"/>
                <w:b/>
                <w:bCs/>
                <w:sz w:val="22"/>
                <w:szCs w:val="22"/>
              </w:rPr>
            </w:pPr>
            <w:r w:rsidRPr="006B60F9">
              <w:rPr>
                <w:rFonts w:ascii="Arial" w:hAnsi="Arial" w:cs="Arial"/>
                <w:bCs/>
                <w:sz w:val="22"/>
                <w:szCs w:val="22"/>
              </w:rPr>
              <w:t>Shape</w:t>
            </w:r>
          </w:p>
          <w:p w:rsidR="006B60F9" w:rsidRPr="006B60F9" w:rsidRDefault="006B60F9" w:rsidP="006B60F9">
            <w:pPr>
              <w:numPr>
                <w:ilvl w:val="0"/>
                <w:numId w:val="18"/>
              </w:numPr>
              <w:autoSpaceDE w:val="0"/>
              <w:autoSpaceDN w:val="0"/>
              <w:adjustRightInd w:val="0"/>
              <w:rPr>
                <w:rFonts w:ascii="Arial" w:hAnsi="Arial" w:cs="Arial"/>
                <w:b/>
                <w:bCs/>
                <w:sz w:val="22"/>
                <w:szCs w:val="22"/>
              </w:rPr>
            </w:pPr>
            <w:r w:rsidRPr="006B60F9">
              <w:rPr>
                <w:rFonts w:ascii="Arial" w:hAnsi="Arial" w:cs="Arial"/>
                <w:bCs/>
                <w:sz w:val="22"/>
                <w:szCs w:val="22"/>
              </w:rPr>
              <w:t>Style</w:t>
            </w:r>
          </w:p>
          <w:p w:rsidR="006B60F9" w:rsidRPr="006B60F9" w:rsidRDefault="006B60F9" w:rsidP="006B60F9">
            <w:pPr>
              <w:numPr>
                <w:ilvl w:val="0"/>
                <w:numId w:val="18"/>
              </w:numPr>
              <w:autoSpaceDE w:val="0"/>
              <w:autoSpaceDN w:val="0"/>
              <w:adjustRightInd w:val="0"/>
              <w:rPr>
                <w:rFonts w:ascii="Arial" w:hAnsi="Arial" w:cs="Arial"/>
                <w:b/>
                <w:bCs/>
                <w:sz w:val="22"/>
                <w:szCs w:val="22"/>
              </w:rPr>
            </w:pPr>
            <w:r w:rsidRPr="006B60F9">
              <w:rPr>
                <w:rFonts w:ascii="Arial" w:hAnsi="Arial" w:cs="Arial"/>
                <w:bCs/>
                <w:sz w:val="22"/>
                <w:szCs w:val="22"/>
              </w:rPr>
              <w:t>Balance</w:t>
            </w:r>
          </w:p>
          <w:p w:rsidR="006B60F9" w:rsidRPr="006B60F9" w:rsidRDefault="006B60F9" w:rsidP="006B60F9">
            <w:pPr>
              <w:numPr>
                <w:ilvl w:val="0"/>
                <w:numId w:val="18"/>
              </w:numPr>
              <w:autoSpaceDE w:val="0"/>
              <w:autoSpaceDN w:val="0"/>
              <w:adjustRightInd w:val="0"/>
              <w:rPr>
                <w:rFonts w:ascii="Arial" w:hAnsi="Arial" w:cs="Arial"/>
                <w:b/>
                <w:bCs/>
                <w:sz w:val="22"/>
                <w:szCs w:val="22"/>
              </w:rPr>
            </w:pPr>
            <w:r w:rsidRPr="006B60F9">
              <w:rPr>
                <w:rFonts w:ascii="Arial" w:hAnsi="Arial" w:cs="Arial"/>
                <w:bCs/>
                <w:sz w:val="22"/>
                <w:szCs w:val="22"/>
              </w:rPr>
              <w:lastRenderedPageBreak/>
              <w:t>Creativity</w:t>
            </w:r>
          </w:p>
          <w:p w:rsidR="006B60F9" w:rsidRPr="006B60F9" w:rsidRDefault="006B60F9" w:rsidP="006B60F9">
            <w:pPr>
              <w:numPr>
                <w:ilvl w:val="0"/>
                <w:numId w:val="18"/>
              </w:numPr>
              <w:autoSpaceDE w:val="0"/>
              <w:autoSpaceDN w:val="0"/>
              <w:adjustRightInd w:val="0"/>
              <w:rPr>
                <w:rFonts w:ascii="Arial" w:hAnsi="Arial" w:cs="Arial"/>
                <w:b/>
                <w:bCs/>
                <w:sz w:val="22"/>
                <w:szCs w:val="22"/>
              </w:rPr>
            </w:pPr>
            <w:r w:rsidRPr="006B60F9">
              <w:rPr>
                <w:rFonts w:ascii="Arial" w:hAnsi="Arial" w:cs="Arial"/>
                <w:bCs/>
                <w:sz w:val="22"/>
                <w:szCs w:val="22"/>
              </w:rPr>
              <w:t>Reflecting current fashion trend</w:t>
            </w:r>
          </w:p>
          <w:p w:rsidR="006B60F9" w:rsidRPr="006B60F9" w:rsidRDefault="006B60F9" w:rsidP="006B60F9">
            <w:pPr>
              <w:autoSpaceDE w:val="0"/>
              <w:autoSpaceDN w:val="0"/>
              <w:adjustRightInd w:val="0"/>
              <w:rPr>
                <w:rFonts w:ascii="Arial" w:hAnsi="Arial" w:cs="Arial"/>
                <w:b/>
                <w:bCs/>
                <w:sz w:val="22"/>
                <w:szCs w:val="22"/>
              </w:rPr>
            </w:pPr>
          </w:p>
          <w:p w:rsidR="006B60F9" w:rsidRPr="006B60F9" w:rsidRDefault="006B60F9" w:rsidP="006B60F9">
            <w:pPr>
              <w:autoSpaceDE w:val="0"/>
              <w:autoSpaceDN w:val="0"/>
              <w:adjustRightInd w:val="0"/>
              <w:rPr>
                <w:rFonts w:ascii="Arial" w:hAnsi="Arial" w:cs="Arial"/>
                <w:bCs/>
                <w:sz w:val="22"/>
                <w:szCs w:val="22"/>
                <w:u w:val="single"/>
              </w:rPr>
            </w:pPr>
            <w:r w:rsidRPr="006B60F9">
              <w:rPr>
                <w:rFonts w:ascii="Arial" w:hAnsi="Arial" w:cs="Arial"/>
                <w:bCs/>
                <w:sz w:val="22"/>
                <w:szCs w:val="22"/>
                <w:u w:val="single"/>
              </w:rPr>
              <w:t>Finish</w:t>
            </w:r>
          </w:p>
          <w:p w:rsidR="006B60F9" w:rsidRPr="006B60F9" w:rsidRDefault="006B60F9" w:rsidP="006B60F9">
            <w:pPr>
              <w:numPr>
                <w:ilvl w:val="0"/>
                <w:numId w:val="19"/>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Inspiration and creativity</w:t>
            </w:r>
          </w:p>
          <w:p w:rsidR="006B60F9" w:rsidRPr="006B60F9" w:rsidRDefault="006B60F9" w:rsidP="006B60F9">
            <w:pPr>
              <w:numPr>
                <w:ilvl w:val="0"/>
                <w:numId w:val="19"/>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Cleanliness of finish</w:t>
            </w:r>
          </w:p>
          <w:p w:rsidR="006B60F9" w:rsidRPr="006B60F9" w:rsidRDefault="006B60F9" w:rsidP="006B60F9">
            <w:pPr>
              <w:numPr>
                <w:ilvl w:val="0"/>
                <w:numId w:val="19"/>
              </w:numPr>
              <w:autoSpaceDE w:val="0"/>
              <w:autoSpaceDN w:val="0"/>
              <w:adjustRightInd w:val="0"/>
              <w:spacing w:after="200" w:line="276" w:lineRule="auto"/>
              <w:contextualSpacing/>
              <w:rPr>
                <w:rFonts w:ascii="Arial" w:hAnsi="Arial" w:cs="Arial"/>
                <w:b/>
                <w:sz w:val="22"/>
                <w:szCs w:val="22"/>
                <w:lang w:eastAsia="en-GB"/>
              </w:rPr>
            </w:pPr>
            <w:r w:rsidRPr="006B60F9">
              <w:rPr>
                <w:rFonts w:ascii="Arial" w:hAnsi="Arial" w:cs="Arial"/>
                <w:sz w:val="22"/>
                <w:szCs w:val="22"/>
                <w:lang w:eastAsia="en-GB"/>
              </w:rPr>
              <w:t>Balance &amp; Shape</w:t>
            </w:r>
          </w:p>
          <w:p w:rsidR="006B60F9" w:rsidRPr="006B60F9" w:rsidRDefault="006B60F9" w:rsidP="006B60F9">
            <w:pPr>
              <w:autoSpaceDE w:val="0"/>
              <w:autoSpaceDN w:val="0"/>
              <w:adjustRightInd w:val="0"/>
              <w:rPr>
                <w:rFonts w:ascii="Arial" w:hAnsi="Arial" w:cs="Arial"/>
                <w:bCs/>
                <w:sz w:val="22"/>
                <w:szCs w:val="22"/>
                <w:u w:val="single"/>
              </w:rPr>
            </w:pPr>
          </w:p>
          <w:p w:rsidR="006B60F9" w:rsidRPr="006B60F9" w:rsidRDefault="006B60F9" w:rsidP="006B60F9">
            <w:pPr>
              <w:autoSpaceDE w:val="0"/>
              <w:autoSpaceDN w:val="0"/>
              <w:adjustRightInd w:val="0"/>
              <w:rPr>
                <w:rFonts w:ascii="Arial" w:hAnsi="Arial" w:cs="Arial"/>
                <w:bCs/>
                <w:sz w:val="22"/>
                <w:szCs w:val="22"/>
                <w:u w:val="single"/>
              </w:rPr>
            </w:pPr>
            <w:r w:rsidRPr="006B60F9">
              <w:rPr>
                <w:rFonts w:ascii="Arial" w:hAnsi="Arial" w:cs="Arial"/>
                <w:bCs/>
                <w:sz w:val="22"/>
                <w:szCs w:val="22"/>
                <w:u w:val="single"/>
              </w:rPr>
              <w:t xml:space="preserve">Continuity of Design </w:t>
            </w:r>
          </w:p>
          <w:p w:rsidR="006B60F9" w:rsidRPr="006B60F9" w:rsidRDefault="006B60F9" w:rsidP="006B60F9">
            <w:pPr>
              <w:numPr>
                <w:ilvl w:val="0"/>
                <w:numId w:val="19"/>
              </w:numPr>
              <w:autoSpaceDE w:val="0"/>
              <w:autoSpaceDN w:val="0"/>
              <w:adjustRightInd w:val="0"/>
              <w:rPr>
                <w:rFonts w:ascii="Arial" w:hAnsi="Arial" w:cs="Arial"/>
                <w:b/>
                <w:bCs/>
                <w:sz w:val="22"/>
                <w:szCs w:val="22"/>
              </w:rPr>
            </w:pPr>
            <w:r w:rsidRPr="006B60F9">
              <w:rPr>
                <w:rFonts w:ascii="Arial" w:hAnsi="Arial" w:cs="Arial"/>
                <w:bCs/>
                <w:sz w:val="22"/>
                <w:szCs w:val="22"/>
              </w:rPr>
              <w:t>Overall design shows a c</w:t>
            </w:r>
            <w:r>
              <w:rPr>
                <w:rFonts w:ascii="Arial" w:hAnsi="Arial" w:cs="Arial"/>
                <w:bCs/>
                <w:sz w:val="22"/>
                <w:szCs w:val="22"/>
              </w:rPr>
              <w:t>ontinuity in all aspects and a d</w:t>
            </w:r>
            <w:r w:rsidRPr="006B60F9">
              <w:rPr>
                <w:rFonts w:ascii="Arial" w:hAnsi="Arial" w:cs="Arial"/>
                <w:bCs/>
                <w:sz w:val="22"/>
                <w:szCs w:val="22"/>
              </w:rPr>
              <w:t>egree of difficulty.</w:t>
            </w:r>
          </w:p>
          <w:p w:rsidR="006B60F9" w:rsidRPr="006B60F9" w:rsidRDefault="006B60F9" w:rsidP="006B60F9">
            <w:pPr>
              <w:pStyle w:val="ListParagraph"/>
              <w:numPr>
                <w:ilvl w:val="0"/>
                <w:numId w:val="19"/>
              </w:numPr>
              <w:autoSpaceDE w:val="0"/>
              <w:autoSpaceDN w:val="0"/>
              <w:adjustRightInd w:val="0"/>
              <w:spacing w:after="200" w:line="276" w:lineRule="auto"/>
              <w:contextualSpacing/>
              <w:rPr>
                <w:rFonts w:ascii="Arial" w:hAnsi="Arial" w:cs="Arial"/>
                <w:sz w:val="22"/>
                <w:szCs w:val="22"/>
                <w:lang w:eastAsia="en-GB"/>
              </w:rPr>
            </w:pPr>
            <w:r w:rsidRPr="006B60F9">
              <w:rPr>
                <w:rFonts w:ascii="Arial" w:hAnsi="Arial" w:cs="Arial"/>
                <w:sz w:val="22"/>
                <w:szCs w:val="22"/>
                <w:lang w:eastAsia="en-GB"/>
              </w:rPr>
              <w:t>Balance</w:t>
            </w:r>
          </w:p>
          <w:p w:rsidR="006B60F9" w:rsidRPr="006B60F9" w:rsidRDefault="006B60F9" w:rsidP="006B60F9">
            <w:pPr>
              <w:pStyle w:val="ListParagraph"/>
              <w:numPr>
                <w:ilvl w:val="0"/>
                <w:numId w:val="19"/>
              </w:numPr>
              <w:autoSpaceDE w:val="0"/>
              <w:autoSpaceDN w:val="0"/>
              <w:adjustRightInd w:val="0"/>
              <w:spacing w:after="200" w:line="276" w:lineRule="auto"/>
              <w:contextualSpacing/>
              <w:rPr>
                <w:rFonts w:ascii="Arial" w:hAnsi="Arial" w:cs="Arial"/>
                <w:sz w:val="22"/>
                <w:szCs w:val="22"/>
                <w:lang w:eastAsia="en-GB"/>
              </w:rPr>
            </w:pPr>
            <w:r w:rsidRPr="006B60F9">
              <w:rPr>
                <w:rFonts w:ascii="Arial" w:hAnsi="Arial" w:cs="Arial"/>
                <w:sz w:val="22"/>
                <w:szCs w:val="22"/>
                <w:lang w:eastAsia="en-GB"/>
              </w:rPr>
              <w:t>Total Look</w:t>
            </w:r>
          </w:p>
          <w:p w:rsidR="006B60F9" w:rsidRPr="006B60F9" w:rsidRDefault="006B60F9" w:rsidP="006B60F9">
            <w:pPr>
              <w:pStyle w:val="ListParagraph"/>
              <w:numPr>
                <w:ilvl w:val="0"/>
                <w:numId w:val="19"/>
              </w:numPr>
              <w:autoSpaceDE w:val="0"/>
              <w:autoSpaceDN w:val="0"/>
              <w:adjustRightInd w:val="0"/>
              <w:spacing w:after="200" w:line="276" w:lineRule="auto"/>
              <w:contextualSpacing/>
              <w:rPr>
                <w:rFonts w:ascii="Arial" w:hAnsi="Arial" w:cs="Arial"/>
                <w:sz w:val="22"/>
                <w:szCs w:val="22"/>
                <w:lang w:eastAsia="en-GB"/>
              </w:rPr>
            </w:pPr>
            <w:r>
              <w:rPr>
                <w:rFonts w:ascii="Arial" w:hAnsi="Arial" w:cs="Arial"/>
                <w:sz w:val="22"/>
                <w:szCs w:val="22"/>
                <w:lang w:eastAsia="en-GB"/>
              </w:rPr>
              <w:t>Continuity of all elements (</w:t>
            </w:r>
            <w:r w:rsidRPr="006B60F9">
              <w:rPr>
                <w:rFonts w:ascii="Arial" w:hAnsi="Arial" w:cs="Arial"/>
                <w:sz w:val="22"/>
                <w:szCs w:val="22"/>
                <w:lang w:eastAsia="en-GB"/>
              </w:rPr>
              <w:t>textures / shape)</w:t>
            </w:r>
            <w:r>
              <w:rPr>
                <w:rFonts w:ascii="Arial" w:hAnsi="Arial" w:cs="Arial"/>
                <w:bCs/>
                <w:sz w:val="22"/>
                <w:szCs w:val="22"/>
              </w:rPr>
              <w:t>.</w:t>
            </w:r>
          </w:p>
          <w:p w:rsidR="00356C4E" w:rsidRPr="006B60F9" w:rsidRDefault="00356C4E" w:rsidP="00A77522">
            <w:pPr>
              <w:spacing w:line="276" w:lineRule="auto"/>
              <w:rPr>
                <w:rFonts w:ascii="Arial" w:hAnsi="Arial" w:cs="Arial"/>
                <w:sz w:val="22"/>
                <w:szCs w:val="22"/>
              </w:rPr>
            </w:pPr>
          </w:p>
        </w:tc>
      </w:tr>
      <w:tr w:rsidR="00AE5895" w:rsidTr="00A77522">
        <w:tc>
          <w:tcPr>
            <w:tcW w:w="9918" w:type="dxa"/>
            <w:gridSpan w:val="3"/>
            <w:shd w:val="clear" w:color="auto" w:fill="339966"/>
          </w:tcPr>
          <w:p w:rsidR="00AE5895" w:rsidRPr="00F86F47" w:rsidRDefault="00AE5895" w:rsidP="003636C4">
            <w:pPr>
              <w:jc w:val="center"/>
              <w:rPr>
                <w:rFonts w:asciiTheme="minorHAnsi" w:hAnsiTheme="minorHAnsi" w:cs="Arial"/>
                <w:sz w:val="32"/>
                <w:szCs w:val="32"/>
              </w:rPr>
            </w:pPr>
            <w:r w:rsidRPr="00F86F47">
              <w:rPr>
                <w:rFonts w:asciiTheme="minorHAnsi" w:hAnsiTheme="minorHAnsi" w:cs="Arial"/>
                <w:sz w:val="32"/>
                <w:szCs w:val="32"/>
              </w:rPr>
              <w:lastRenderedPageBreak/>
              <w:t>Marking and Assessment</w:t>
            </w:r>
          </w:p>
        </w:tc>
      </w:tr>
      <w:tr w:rsidR="00AE5895" w:rsidTr="00A77522">
        <w:tc>
          <w:tcPr>
            <w:tcW w:w="9918" w:type="dxa"/>
            <w:gridSpan w:val="3"/>
            <w:tcBorders>
              <w:bottom w:val="single" w:sz="4" w:space="0" w:color="auto"/>
            </w:tcBorders>
          </w:tcPr>
          <w:p w:rsidR="006B60F9" w:rsidRPr="006B60F9" w:rsidRDefault="006B60F9" w:rsidP="006B60F9">
            <w:pPr>
              <w:pStyle w:val="NoSpacing"/>
              <w:rPr>
                <w:rFonts w:cs="Arial"/>
                <w:b/>
              </w:rPr>
            </w:pPr>
          </w:p>
          <w:p w:rsidR="006B60F9" w:rsidRPr="006B60F9" w:rsidRDefault="006B60F9" w:rsidP="006B60F9">
            <w:pPr>
              <w:pStyle w:val="NoSpacing"/>
              <w:rPr>
                <w:rFonts w:cs="Arial"/>
                <w:b/>
              </w:rPr>
            </w:pPr>
            <w:r w:rsidRPr="006B60F9">
              <w:rPr>
                <w:rFonts w:cs="Arial"/>
                <w:b/>
                <w:bCs/>
              </w:rPr>
              <w:t xml:space="preserve">Ladies Long Hair Fashion </w:t>
            </w:r>
          </w:p>
          <w:p w:rsidR="006B60F9" w:rsidRPr="006B60F9" w:rsidRDefault="006B60F9" w:rsidP="006B60F9">
            <w:pPr>
              <w:pStyle w:val="NoSpacing"/>
              <w:rPr>
                <w:rFonts w:cs="Arial"/>
              </w:rPr>
            </w:pPr>
            <w:r w:rsidRPr="006B60F9">
              <w:rPr>
                <w:rFonts w:cs="Arial"/>
              </w:rPr>
              <w:t>Style / Design</w:t>
            </w:r>
            <w:r>
              <w:rPr>
                <w:rFonts w:cs="Arial"/>
              </w:rPr>
              <w:tab/>
            </w:r>
            <w:r>
              <w:rPr>
                <w:rFonts w:cs="Arial"/>
              </w:rPr>
              <w:tab/>
            </w:r>
            <w:r w:rsidRPr="006B60F9">
              <w:rPr>
                <w:rFonts w:cs="Arial"/>
              </w:rPr>
              <w:t>40%</w:t>
            </w:r>
          </w:p>
          <w:p w:rsidR="006B60F9" w:rsidRPr="006B60F9" w:rsidRDefault="006B60F9" w:rsidP="006B60F9">
            <w:pPr>
              <w:pStyle w:val="NoSpacing"/>
              <w:rPr>
                <w:rFonts w:cs="Arial"/>
              </w:rPr>
            </w:pPr>
            <w:r w:rsidRPr="006B60F9">
              <w:rPr>
                <w:rFonts w:cs="Arial"/>
              </w:rPr>
              <w:t>Finish</w:t>
            </w:r>
            <w:r>
              <w:rPr>
                <w:rFonts w:cs="Arial"/>
              </w:rPr>
              <w:tab/>
            </w:r>
            <w:r>
              <w:rPr>
                <w:rFonts w:cs="Arial"/>
              </w:rPr>
              <w:tab/>
            </w:r>
            <w:r>
              <w:rPr>
                <w:rFonts w:cs="Arial"/>
              </w:rPr>
              <w:tab/>
            </w:r>
            <w:r w:rsidRPr="006B60F9">
              <w:rPr>
                <w:rFonts w:cs="Arial"/>
              </w:rPr>
              <w:t>40%</w:t>
            </w:r>
          </w:p>
          <w:p w:rsidR="006B60F9" w:rsidRPr="006B60F9" w:rsidRDefault="006B60F9" w:rsidP="006B60F9">
            <w:pPr>
              <w:pStyle w:val="NoSpacing"/>
              <w:rPr>
                <w:rFonts w:cs="Arial"/>
              </w:rPr>
            </w:pPr>
            <w:r w:rsidRPr="006B60F9">
              <w:rPr>
                <w:rFonts w:cs="Arial"/>
              </w:rPr>
              <w:t>Continuity of Design</w:t>
            </w:r>
            <w:r>
              <w:rPr>
                <w:rFonts w:cs="Arial"/>
              </w:rPr>
              <w:tab/>
            </w:r>
            <w:r w:rsidRPr="006B60F9">
              <w:rPr>
                <w:rFonts w:cs="Arial"/>
              </w:rPr>
              <w:t>20%</w:t>
            </w:r>
          </w:p>
          <w:p w:rsidR="006B60F9" w:rsidRPr="006B60F9" w:rsidRDefault="006B60F9" w:rsidP="006B60F9">
            <w:pPr>
              <w:pStyle w:val="NoSpacing"/>
              <w:rPr>
                <w:rFonts w:cs="Arial"/>
                <w:b/>
              </w:rPr>
            </w:pPr>
            <w:r w:rsidRPr="006B60F9">
              <w:rPr>
                <w:rFonts w:cs="Arial"/>
                <w:b/>
              </w:rPr>
              <w:t>Total</w:t>
            </w:r>
            <w:r>
              <w:rPr>
                <w:rFonts w:cs="Arial"/>
                <w:b/>
              </w:rPr>
              <w:tab/>
            </w:r>
            <w:r>
              <w:rPr>
                <w:rFonts w:cs="Arial"/>
                <w:b/>
              </w:rPr>
              <w:tab/>
            </w:r>
            <w:r>
              <w:rPr>
                <w:rFonts w:cs="Arial"/>
                <w:b/>
              </w:rPr>
              <w:tab/>
            </w:r>
            <w:r w:rsidRPr="006B60F9">
              <w:rPr>
                <w:rFonts w:cs="Arial"/>
                <w:b/>
              </w:rPr>
              <w:t>100%</w:t>
            </w:r>
          </w:p>
          <w:p w:rsidR="006B60F9" w:rsidRPr="006B60F9" w:rsidRDefault="006B60F9" w:rsidP="006B60F9">
            <w:pPr>
              <w:pStyle w:val="NoSpacing"/>
              <w:rPr>
                <w:rFonts w:cs="Arial"/>
                <w:b/>
              </w:rPr>
            </w:pP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The tests will be assessed and marked in accordance with the general and specific competition rules.</w:t>
            </w:r>
          </w:p>
          <w:p w:rsidR="006B60F9" w:rsidRPr="006B60F9" w:rsidRDefault="006B60F9" w:rsidP="006B60F9">
            <w:pPr>
              <w:autoSpaceDE w:val="0"/>
              <w:autoSpaceDN w:val="0"/>
              <w:adjustRightInd w:val="0"/>
              <w:rPr>
                <w:rFonts w:ascii="Arial" w:hAnsi="Arial" w:cs="Arial"/>
                <w:b/>
                <w:sz w:val="22"/>
                <w:szCs w:val="22"/>
              </w:rPr>
            </w:pP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The criteria for assessment are as set out on the attached forms. For all criteria and their</w:t>
            </w: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aspects the following marking scale will be used:</w:t>
            </w:r>
          </w:p>
          <w:p w:rsidR="006B60F9" w:rsidRPr="006B60F9" w:rsidRDefault="006B60F9" w:rsidP="006B60F9">
            <w:pPr>
              <w:autoSpaceDE w:val="0"/>
              <w:autoSpaceDN w:val="0"/>
              <w:adjustRightInd w:val="0"/>
              <w:rPr>
                <w:rFonts w:ascii="Arial" w:hAnsi="Arial" w:cs="Arial"/>
                <w:sz w:val="22"/>
                <w:szCs w:val="22"/>
              </w:rPr>
            </w:pPr>
          </w:p>
          <w:p w:rsidR="006B60F9" w:rsidRPr="006B60F9" w:rsidRDefault="006B60F9" w:rsidP="006B60F9">
            <w:pPr>
              <w:autoSpaceDE w:val="0"/>
              <w:autoSpaceDN w:val="0"/>
              <w:adjustRightInd w:val="0"/>
              <w:ind w:left="454" w:hanging="142"/>
              <w:rPr>
                <w:rFonts w:ascii="Arial" w:hAnsi="Arial" w:cs="Arial"/>
                <w:sz w:val="22"/>
                <w:szCs w:val="22"/>
              </w:rPr>
            </w:pPr>
            <w:r w:rsidRPr="006B60F9">
              <w:rPr>
                <w:rFonts w:ascii="Arial" w:hAnsi="Arial" w:cs="Arial"/>
                <w:sz w:val="22"/>
                <w:szCs w:val="22"/>
              </w:rPr>
              <w:t xml:space="preserve">1 – </w:t>
            </w:r>
            <w:r w:rsidRPr="006B60F9">
              <w:rPr>
                <w:rFonts w:ascii="Arial" w:hAnsi="Arial" w:cs="Arial"/>
                <w:sz w:val="22"/>
                <w:szCs w:val="22"/>
              </w:rPr>
              <w:tab/>
              <w:t>Does not repr</w:t>
            </w:r>
            <w:r>
              <w:rPr>
                <w:rFonts w:ascii="Arial" w:hAnsi="Arial" w:cs="Arial"/>
                <w:sz w:val="22"/>
                <w:szCs w:val="22"/>
              </w:rPr>
              <w:t>esent Industry Standard in any a</w:t>
            </w:r>
            <w:r w:rsidRPr="006B60F9">
              <w:rPr>
                <w:rFonts w:ascii="Arial" w:hAnsi="Arial" w:cs="Arial"/>
                <w:sz w:val="22"/>
                <w:szCs w:val="22"/>
              </w:rPr>
              <w:t>spect</w:t>
            </w:r>
          </w:p>
          <w:p w:rsidR="006B60F9" w:rsidRPr="006B60F9" w:rsidRDefault="006B60F9" w:rsidP="006B60F9">
            <w:pPr>
              <w:autoSpaceDE w:val="0"/>
              <w:autoSpaceDN w:val="0"/>
              <w:adjustRightInd w:val="0"/>
              <w:ind w:left="454" w:hanging="142"/>
              <w:rPr>
                <w:rFonts w:ascii="Arial" w:hAnsi="Arial" w:cs="Arial"/>
                <w:sz w:val="22"/>
                <w:szCs w:val="22"/>
              </w:rPr>
            </w:pPr>
          </w:p>
          <w:p w:rsidR="006B60F9" w:rsidRPr="006B60F9" w:rsidRDefault="006B60F9" w:rsidP="006B60F9">
            <w:pPr>
              <w:autoSpaceDE w:val="0"/>
              <w:autoSpaceDN w:val="0"/>
              <w:adjustRightInd w:val="0"/>
              <w:ind w:left="454" w:hanging="142"/>
              <w:rPr>
                <w:rFonts w:ascii="Arial" w:hAnsi="Arial" w:cs="Arial"/>
                <w:sz w:val="22"/>
                <w:szCs w:val="22"/>
              </w:rPr>
            </w:pPr>
            <w:r w:rsidRPr="006B60F9">
              <w:rPr>
                <w:rFonts w:ascii="Arial" w:hAnsi="Arial" w:cs="Arial"/>
                <w:sz w:val="22"/>
                <w:szCs w:val="22"/>
              </w:rPr>
              <w:t xml:space="preserve">2 – </w:t>
            </w:r>
            <w:r w:rsidRPr="006B60F9">
              <w:rPr>
                <w:rFonts w:ascii="Arial" w:hAnsi="Arial" w:cs="Arial"/>
                <w:sz w:val="22"/>
                <w:szCs w:val="22"/>
              </w:rPr>
              <w:tab/>
              <w:t xml:space="preserve">Represents </w:t>
            </w:r>
            <w:r>
              <w:rPr>
                <w:rFonts w:ascii="Arial" w:hAnsi="Arial" w:cs="Arial"/>
                <w:sz w:val="22"/>
                <w:szCs w:val="22"/>
              </w:rPr>
              <w:t>m</w:t>
            </w:r>
            <w:r w:rsidRPr="006B60F9">
              <w:rPr>
                <w:rFonts w:ascii="Arial" w:hAnsi="Arial" w:cs="Arial"/>
                <w:sz w:val="22"/>
                <w:szCs w:val="22"/>
              </w:rPr>
              <w:t xml:space="preserve">inimum Industry Standard in all </w:t>
            </w:r>
            <w:r>
              <w:rPr>
                <w:rFonts w:ascii="Arial" w:hAnsi="Arial" w:cs="Arial"/>
                <w:sz w:val="22"/>
                <w:szCs w:val="22"/>
              </w:rPr>
              <w:t>a</w:t>
            </w:r>
            <w:r w:rsidRPr="006B60F9">
              <w:rPr>
                <w:rFonts w:ascii="Arial" w:hAnsi="Arial" w:cs="Arial"/>
                <w:sz w:val="22"/>
                <w:szCs w:val="22"/>
              </w:rPr>
              <w:t>spects</w:t>
            </w:r>
          </w:p>
          <w:p w:rsidR="006B60F9" w:rsidRPr="006B60F9" w:rsidRDefault="006B60F9" w:rsidP="006B60F9">
            <w:pPr>
              <w:autoSpaceDE w:val="0"/>
              <w:autoSpaceDN w:val="0"/>
              <w:adjustRightInd w:val="0"/>
              <w:ind w:left="454" w:hanging="142"/>
              <w:rPr>
                <w:rFonts w:ascii="Arial" w:hAnsi="Arial" w:cs="Arial"/>
                <w:sz w:val="22"/>
                <w:szCs w:val="22"/>
              </w:rPr>
            </w:pPr>
          </w:p>
          <w:p w:rsidR="006B60F9" w:rsidRPr="006B60F9" w:rsidRDefault="006B60F9" w:rsidP="006B60F9">
            <w:pPr>
              <w:autoSpaceDE w:val="0"/>
              <w:autoSpaceDN w:val="0"/>
              <w:adjustRightInd w:val="0"/>
              <w:ind w:left="454" w:hanging="142"/>
              <w:rPr>
                <w:rFonts w:ascii="Arial" w:hAnsi="Arial" w:cs="Arial"/>
                <w:sz w:val="22"/>
                <w:szCs w:val="22"/>
              </w:rPr>
            </w:pPr>
            <w:r w:rsidRPr="006B60F9">
              <w:rPr>
                <w:rFonts w:ascii="Arial" w:hAnsi="Arial" w:cs="Arial"/>
                <w:sz w:val="22"/>
                <w:szCs w:val="22"/>
              </w:rPr>
              <w:t xml:space="preserve">3 – </w:t>
            </w:r>
            <w:r w:rsidRPr="006B60F9">
              <w:rPr>
                <w:rFonts w:ascii="Arial" w:hAnsi="Arial" w:cs="Arial"/>
                <w:sz w:val="22"/>
                <w:szCs w:val="22"/>
              </w:rPr>
              <w:tab/>
              <w:t xml:space="preserve">Mostly </w:t>
            </w:r>
            <w:r>
              <w:rPr>
                <w:rFonts w:ascii="Arial" w:hAnsi="Arial" w:cs="Arial"/>
                <w:sz w:val="22"/>
                <w:szCs w:val="22"/>
              </w:rPr>
              <w:t>r</w:t>
            </w:r>
            <w:r w:rsidRPr="006B60F9">
              <w:rPr>
                <w:rFonts w:ascii="Arial" w:hAnsi="Arial" w:cs="Arial"/>
                <w:sz w:val="22"/>
                <w:szCs w:val="22"/>
              </w:rPr>
              <w:t xml:space="preserve">epresents minimum Industry Standards, with a few </w:t>
            </w:r>
            <w:r>
              <w:rPr>
                <w:rFonts w:ascii="Arial" w:hAnsi="Arial" w:cs="Arial"/>
                <w:sz w:val="22"/>
                <w:szCs w:val="22"/>
              </w:rPr>
              <w:t>a</w:t>
            </w:r>
            <w:r w:rsidRPr="006B60F9">
              <w:rPr>
                <w:rFonts w:ascii="Arial" w:hAnsi="Arial" w:cs="Arial"/>
                <w:sz w:val="22"/>
                <w:szCs w:val="22"/>
              </w:rPr>
              <w:t xml:space="preserve">reas of </w:t>
            </w:r>
            <w:r>
              <w:rPr>
                <w:rFonts w:ascii="Arial" w:hAnsi="Arial" w:cs="Arial"/>
                <w:sz w:val="22"/>
                <w:szCs w:val="22"/>
              </w:rPr>
              <w:t>e</w:t>
            </w:r>
            <w:r w:rsidRPr="006B60F9">
              <w:rPr>
                <w:rFonts w:ascii="Arial" w:hAnsi="Arial" w:cs="Arial"/>
                <w:sz w:val="22"/>
                <w:szCs w:val="22"/>
              </w:rPr>
              <w:t xml:space="preserve">xceptional </w:t>
            </w:r>
            <w:r>
              <w:rPr>
                <w:rFonts w:ascii="Arial" w:hAnsi="Arial" w:cs="Arial"/>
                <w:sz w:val="22"/>
                <w:szCs w:val="22"/>
              </w:rPr>
              <w:t>p</w:t>
            </w:r>
            <w:r w:rsidRPr="006B60F9">
              <w:rPr>
                <w:rFonts w:ascii="Arial" w:hAnsi="Arial" w:cs="Arial"/>
                <w:sz w:val="22"/>
                <w:szCs w:val="22"/>
              </w:rPr>
              <w:t xml:space="preserve">erformance </w:t>
            </w:r>
            <w:r>
              <w:rPr>
                <w:rFonts w:ascii="Arial" w:hAnsi="Arial" w:cs="Arial"/>
                <w:sz w:val="22"/>
                <w:szCs w:val="22"/>
              </w:rPr>
              <w:t>a</w:t>
            </w:r>
            <w:r w:rsidRPr="006B60F9">
              <w:rPr>
                <w:rFonts w:ascii="Arial" w:hAnsi="Arial" w:cs="Arial"/>
                <w:sz w:val="22"/>
                <w:szCs w:val="22"/>
              </w:rPr>
              <w:t xml:space="preserve">bove </w:t>
            </w:r>
            <w:r>
              <w:rPr>
                <w:rFonts w:ascii="Arial" w:hAnsi="Arial" w:cs="Arial"/>
                <w:sz w:val="22"/>
                <w:szCs w:val="22"/>
              </w:rPr>
              <w:t>I</w:t>
            </w:r>
            <w:r w:rsidRPr="006B60F9">
              <w:rPr>
                <w:rFonts w:ascii="Arial" w:hAnsi="Arial" w:cs="Arial"/>
                <w:sz w:val="22"/>
                <w:szCs w:val="22"/>
              </w:rPr>
              <w:t xml:space="preserve">ndustry </w:t>
            </w:r>
            <w:r>
              <w:rPr>
                <w:rFonts w:ascii="Arial" w:hAnsi="Arial" w:cs="Arial"/>
                <w:sz w:val="22"/>
                <w:szCs w:val="22"/>
              </w:rPr>
              <w:t>S</w:t>
            </w:r>
            <w:r w:rsidRPr="006B60F9">
              <w:rPr>
                <w:rFonts w:ascii="Arial" w:hAnsi="Arial" w:cs="Arial"/>
                <w:sz w:val="22"/>
                <w:szCs w:val="22"/>
              </w:rPr>
              <w:t>tandard</w:t>
            </w:r>
          </w:p>
          <w:p w:rsidR="006B60F9" w:rsidRPr="006B60F9" w:rsidRDefault="006B60F9" w:rsidP="006B60F9">
            <w:pPr>
              <w:autoSpaceDE w:val="0"/>
              <w:autoSpaceDN w:val="0"/>
              <w:adjustRightInd w:val="0"/>
              <w:ind w:left="454" w:hanging="142"/>
              <w:rPr>
                <w:rFonts w:ascii="Arial" w:hAnsi="Arial" w:cs="Arial"/>
                <w:sz w:val="22"/>
                <w:szCs w:val="22"/>
              </w:rPr>
            </w:pPr>
          </w:p>
          <w:p w:rsidR="006B60F9" w:rsidRPr="006B60F9" w:rsidRDefault="006B60F9" w:rsidP="006B60F9">
            <w:pPr>
              <w:autoSpaceDE w:val="0"/>
              <w:autoSpaceDN w:val="0"/>
              <w:adjustRightInd w:val="0"/>
              <w:ind w:left="454" w:hanging="142"/>
              <w:rPr>
                <w:rFonts w:ascii="Arial" w:hAnsi="Arial" w:cs="Arial"/>
                <w:sz w:val="22"/>
                <w:szCs w:val="22"/>
              </w:rPr>
            </w:pPr>
            <w:r w:rsidRPr="006B60F9">
              <w:rPr>
                <w:rFonts w:ascii="Arial" w:hAnsi="Arial" w:cs="Arial"/>
                <w:sz w:val="22"/>
                <w:szCs w:val="22"/>
              </w:rPr>
              <w:t xml:space="preserve">4 – </w:t>
            </w:r>
            <w:r w:rsidRPr="006B60F9">
              <w:rPr>
                <w:rFonts w:ascii="Arial" w:hAnsi="Arial" w:cs="Arial"/>
                <w:sz w:val="22"/>
                <w:szCs w:val="22"/>
              </w:rPr>
              <w:tab/>
              <w:t xml:space="preserve">Fully </w:t>
            </w:r>
            <w:r>
              <w:rPr>
                <w:rFonts w:ascii="Arial" w:hAnsi="Arial" w:cs="Arial"/>
                <w:sz w:val="22"/>
                <w:szCs w:val="22"/>
              </w:rPr>
              <w:t>r</w:t>
            </w:r>
            <w:r w:rsidRPr="006B60F9">
              <w:rPr>
                <w:rFonts w:ascii="Arial" w:hAnsi="Arial" w:cs="Arial"/>
                <w:sz w:val="22"/>
                <w:szCs w:val="22"/>
              </w:rPr>
              <w:t xml:space="preserve">epresents </w:t>
            </w:r>
            <w:r>
              <w:rPr>
                <w:rFonts w:ascii="Arial" w:hAnsi="Arial" w:cs="Arial"/>
                <w:sz w:val="22"/>
                <w:szCs w:val="22"/>
              </w:rPr>
              <w:t>e</w:t>
            </w:r>
            <w:r w:rsidRPr="006B60F9">
              <w:rPr>
                <w:rFonts w:ascii="Arial" w:hAnsi="Arial" w:cs="Arial"/>
                <w:sz w:val="22"/>
                <w:szCs w:val="22"/>
              </w:rPr>
              <w:t xml:space="preserve">xceptional </w:t>
            </w:r>
            <w:r>
              <w:rPr>
                <w:rFonts w:ascii="Arial" w:hAnsi="Arial" w:cs="Arial"/>
                <w:sz w:val="22"/>
                <w:szCs w:val="22"/>
              </w:rPr>
              <w:t>p</w:t>
            </w:r>
            <w:r w:rsidRPr="006B60F9">
              <w:rPr>
                <w:rFonts w:ascii="Arial" w:hAnsi="Arial" w:cs="Arial"/>
                <w:sz w:val="22"/>
                <w:szCs w:val="22"/>
              </w:rPr>
              <w:t xml:space="preserve">erformance </w:t>
            </w:r>
            <w:r>
              <w:rPr>
                <w:rFonts w:ascii="Arial" w:hAnsi="Arial" w:cs="Arial"/>
                <w:sz w:val="22"/>
                <w:szCs w:val="22"/>
              </w:rPr>
              <w:t>a</w:t>
            </w:r>
            <w:r w:rsidRPr="006B60F9">
              <w:rPr>
                <w:rFonts w:ascii="Arial" w:hAnsi="Arial" w:cs="Arial"/>
                <w:sz w:val="22"/>
                <w:szCs w:val="22"/>
              </w:rPr>
              <w:t xml:space="preserve">bove Industry Standard in </w:t>
            </w:r>
            <w:r>
              <w:rPr>
                <w:rFonts w:ascii="Arial" w:hAnsi="Arial" w:cs="Arial"/>
                <w:sz w:val="22"/>
                <w:szCs w:val="22"/>
              </w:rPr>
              <w:t>a</w:t>
            </w:r>
            <w:r w:rsidRPr="006B60F9">
              <w:rPr>
                <w:rFonts w:ascii="Arial" w:hAnsi="Arial" w:cs="Arial"/>
                <w:sz w:val="22"/>
                <w:szCs w:val="22"/>
              </w:rPr>
              <w:t xml:space="preserve">ll </w:t>
            </w:r>
            <w:r>
              <w:rPr>
                <w:rFonts w:ascii="Arial" w:hAnsi="Arial" w:cs="Arial"/>
                <w:sz w:val="22"/>
                <w:szCs w:val="22"/>
              </w:rPr>
              <w:t>a</w:t>
            </w:r>
            <w:r w:rsidRPr="006B60F9">
              <w:rPr>
                <w:rFonts w:ascii="Arial" w:hAnsi="Arial" w:cs="Arial"/>
                <w:sz w:val="22"/>
                <w:szCs w:val="22"/>
              </w:rPr>
              <w:t>spects</w:t>
            </w:r>
          </w:p>
          <w:p w:rsidR="006B60F9" w:rsidRPr="006B60F9" w:rsidRDefault="006B60F9" w:rsidP="006B60F9">
            <w:pPr>
              <w:autoSpaceDE w:val="0"/>
              <w:autoSpaceDN w:val="0"/>
              <w:adjustRightInd w:val="0"/>
              <w:rPr>
                <w:rFonts w:ascii="Arial" w:hAnsi="Arial" w:cs="Arial"/>
                <w:b/>
                <w:sz w:val="22"/>
                <w:szCs w:val="22"/>
              </w:rPr>
            </w:pP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Once marks have been agreed for each aspect of criterion, for each competitor,</w:t>
            </w:r>
            <w:r>
              <w:rPr>
                <w:rFonts w:ascii="Arial" w:hAnsi="Arial" w:cs="Arial"/>
                <w:sz w:val="22"/>
                <w:szCs w:val="22"/>
              </w:rPr>
              <w:t xml:space="preserve"> </w:t>
            </w:r>
            <w:r w:rsidRPr="006B60F9">
              <w:rPr>
                <w:rFonts w:ascii="Arial" w:hAnsi="Arial" w:cs="Arial"/>
                <w:sz w:val="22"/>
                <w:szCs w:val="22"/>
              </w:rPr>
              <w:t>these will be converted to obtain an individual weighted score for each test.</w:t>
            </w:r>
          </w:p>
          <w:p w:rsidR="006B60F9" w:rsidRPr="006B60F9" w:rsidRDefault="006B60F9" w:rsidP="006B60F9">
            <w:pPr>
              <w:autoSpaceDE w:val="0"/>
              <w:autoSpaceDN w:val="0"/>
              <w:adjustRightInd w:val="0"/>
              <w:rPr>
                <w:rFonts w:ascii="Arial" w:hAnsi="Arial" w:cs="Arial"/>
                <w:b/>
                <w:sz w:val="22"/>
                <w:szCs w:val="22"/>
              </w:rPr>
            </w:pPr>
          </w:p>
          <w:p w:rsidR="006B60F9" w:rsidRPr="006B60F9" w:rsidRDefault="006B60F9" w:rsidP="006B60F9">
            <w:pPr>
              <w:autoSpaceDE w:val="0"/>
              <w:autoSpaceDN w:val="0"/>
              <w:adjustRightInd w:val="0"/>
              <w:rPr>
                <w:rFonts w:ascii="Arial" w:hAnsi="Arial" w:cs="Arial"/>
                <w:sz w:val="22"/>
                <w:szCs w:val="22"/>
              </w:rPr>
            </w:pPr>
            <w:r w:rsidRPr="006B60F9">
              <w:rPr>
                <w:rFonts w:ascii="Arial" w:hAnsi="Arial" w:cs="Arial"/>
                <w:sz w:val="22"/>
                <w:szCs w:val="22"/>
              </w:rPr>
              <w:t>A panel of judges have been drawn from industry, colleges and training providers. The</w:t>
            </w:r>
            <w:r>
              <w:rPr>
                <w:rFonts w:ascii="Arial" w:hAnsi="Arial" w:cs="Arial"/>
                <w:sz w:val="22"/>
                <w:szCs w:val="22"/>
              </w:rPr>
              <w:t xml:space="preserve"> </w:t>
            </w:r>
            <w:r w:rsidRPr="006B60F9">
              <w:rPr>
                <w:rFonts w:ascii="Arial" w:hAnsi="Arial" w:cs="Arial"/>
                <w:sz w:val="22"/>
                <w:szCs w:val="22"/>
              </w:rPr>
              <w:t>judges’ decisions will be independently moderated an</w:t>
            </w:r>
            <w:r w:rsidR="00927993">
              <w:rPr>
                <w:rFonts w:ascii="Arial" w:hAnsi="Arial" w:cs="Arial"/>
                <w:sz w:val="22"/>
                <w:szCs w:val="22"/>
              </w:rPr>
              <w:t>d quality assured before being c</w:t>
            </w:r>
            <w:r w:rsidRPr="006B60F9">
              <w:rPr>
                <w:rFonts w:ascii="Arial" w:hAnsi="Arial" w:cs="Arial"/>
                <w:sz w:val="22"/>
                <w:szCs w:val="22"/>
              </w:rPr>
              <w:t>onfirmed.</w:t>
            </w:r>
          </w:p>
          <w:p w:rsidR="00927993" w:rsidRDefault="00927993" w:rsidP="006B60F9">
            <w:pPr>
              <w:autoSpaceDE w:val="0"/>
              <w:autoSpaceDN w:val="0"/>
              <w:adjustRightInd w:val="0"/>
              <w:rPr>
                <w:rFonts w:ascii="Arial" w:hAnsi="Arial" w:cs="Arial"/>
                <w:sz w:val="22"/>
                <w:szCs w:val="22"/>
              </w:rPr>
            </w:pP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 xml:space="preserve">If a competitor has a complaint this be discussed with the Competition </w:t>
            </w:r>
            <w:proofErr w:type="spellStart"/>
            <w:r w:rsidRPr="006B60F9">
              <w:rPr>
                <w:rFonts w:ascii="Arial" w:hAnsi="Arial" w:cs="Arial"/>
                <w:sz w:val="22"/>
                <w:szCs w:val="22"/>
              </w:rPr>
              <w:t>Organising</w:t>
            </w:r>
            <w:proofErr w:type="spellEnd"/>
            <w:r w:rsidRPr="006B60F9">
              <w:rPr>
                <w:rFonts w:ascii="Arial" w:hAnsi="Arial" w:cs="Arial"/>
                <w:sz w:val="22"/>
                <w:szCs w:val="22"/>
              </w:rPr>
              <w:t xml:space="preserve"> Partner, </w:t>
            </w: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sz w:val="22"/>
                <w:szCs w:val="22"/>
              </w:rPr>
              <w:t xml:space="preserve">This will ensure that any problem is cleared up as soon as it occurs. If this is not possible the grievance procedure must be used, the procedure is found in the competitions rules, which is downloadable from </w:t>
            </w:r>
            <w:hyperlink r:id="rId10" w:history="1">
              <w:r w:rsidRPr="006B60F9">
                <w:rPr>
                  <w:rFonts w:ascii="Arial" w:hAnsi="Arial" w:cs="Arial"/>
                  <w:color w:val="0000FF"/>
                  <w:sz w:val="22"/>
                  <w:szCs w:val="22"/>
                  <w:u w:val="single"/>
                </w:rPr>
                <w:t>http://www.worldskillsuk.org</w:t>
              </w:r>
            </w:hyperlink>
            <w:r w:rsidRPr="006B60F9">
              <w:rPr>
                <w:rFonts w:ascii="Arial" w:hAnsi="Arial" w:cs="Arial"/>
                <w:sz w:val="22"/>
                <w:szCs w:val="22"/>
              </w:rPr>
              <w:t>.</w:t>
            </w:r>
          </w:p>
          <w:p w:rsidR="006B60F9" w:rsidRPr="006B60F9" w:rsidRDefault="006B60F9" w:rsidP="006B60F9">
            <w:pPr>
              <w:autoSpaceDE w:val="0"/>
              <w:autoSpaceDN w:val="0"/>
              <w:adjustRightInd w:val="0"/>
              <w:rPr>
                <w:rFonts w:ascii="Arial" w:hAnsi="Arial" w:cs="Arial"/>
                <w:b/>
                <w:sz w:val="22"/>
                <w:szCs w:val="22"/>
              </w:rPr>
            </w:pPr>
          </w:p>
          <w:p w:rsidR="006B60F9" w:rsidRPr="006B60F9" w:rsidRDefault="006B60F9" w:rsidP="006B60F9">
            <w:pPr>
              <w:autoSpaceDE w:val="0"/>
              <w:autoSpaceDN w:val="0"/>
              <w:adjustRightInd w:val="0"/>
              <w:rPr>
                <w:rFonts w:ascii="Arial" w:hAnsi="Arial" w:cs="Arial"/>
                <w:b/>
                <w:sz w:val="22"/>
                <w:szCs w:val="22"/>
              </w:rPr>
            </w:pPr>
            <w:r w:rsidRPr="006B60F9">
              <w:rPr>
                <w:rFonts w:ascii="Arial" w:hAnsi="Arial" w:cs="Arial"/>
                <w:bCs/>
                <w:sz w:val="22"/>
                <w:szCs w:val="22"/>
              </w:rPr>
              <w:t xml:space="preserve">NB: </w:t>
            </w:r>
            <w:r w:rsidRPr="006B60F9">
              <w:rPr>
                <w:rFonts w:ascii="Arial" w:hAnsi="Arial" w:cs="Arial"/>
                <w:sz w:val="22"/>
                <w:szCs w:val="22"/>
              </w:rPr>
              <w:t>The top candidates achieving the highest marks from all of the heats will be invited to the UK Final. Inclusive Skills will inform finalists and their tutors following moderation of marks from the passive competitions.</w:t>
            </w:r>
          </w:p>
          <w:p w:rsidR="00C701EB" w:rsidRPr="006B60F9" w:rsidRDefault="00C701EB" w:rsidP="00CB5BEB">
            <w:pPr>
              <w:pStyle w:val="ListParagraph"/>
              <w:rPr>
                <w:rFonts w:ascii="Arial" w:hAnsi="Arial" w:cs="Arial"/>
                <w:sz w:val="22"/>
                <w:szCs w:val="22"/>
              </w:rPr>
            </w:pPr>
          </w:p>
        </w:tc>
      </w:tr>
      <w:tr w:rsidR="00AE5895" w:rsidTr="00A77522">
        <w:tc>
          <w:tcPr>
            <w:tcW w:w="9918" w:type="dxa"/>
            <w:gridSpan w:val="3"/>
            <w:shd w:val="clear" w:color="auto" w:fill="339966"/>
          </w:tcPr>
          <w:p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lastRenderedPageBreak/>
              <w:t>Additional information</w:t>
            </w:r>
          </w:p>
        </w:tc>
      </w:tr>
      <w:tr w:rsidR="00C508F4" w:rsidTr="00A77522">
        <w:tc>
          <w:tcPr>
            <w:tcW w:w="9918" w:type="dxa"/>
            <w:gridSpan w:val="3"/>
            <w:shd w:val="clear" w:color="auto" w:fill="auto"/>
          </w:tcPr>
          <w:p w:rsidR="00EC6748" w:rsidRPr="00927993" w:rsidRDefault="00EC6748" w:rsidP="00EC6748">
            <w:pPr>
              <w:pStyle w:val="NoSpacing"/>
              <w:rPr>
                <w:rFonts w:cs="Arial"/>
                <w:color w:val="C00000"/>
              </w:rPr>
            </w:pPr>
            <w:r w:rsidRPr="00927993">
              <w:rPr>
                <w:rFonts w:cs="Arial"/>
                <w:color w:val="C00000"/>
              </w:rPr>
              <w:t>1</w:t>
            </w:r>
            <w:r w:rsidRPr="00927993">
              <w:rPr>
                <w:rFonts w:cs="Arial"/>
                <w:color w:val="C00000"/>
                <w:vertAlign w:val="superscript"/>
              </w:rPr>
              <w:t>st</w:t>
            </w:r>
            <w:r w:rsidRPr="00927993">
              <w:rPr>
                <w:rFonts w:cs="Arial"/>
                <w:color w:val="C00000"/>
              </w:rPr>
              <w:t xml:space="preserve"> Stage Photographic Entry – </w:t>
            </w:r>
            <w:r w:rsidRPr="00927993">
              <w:rPr>
                <w:rFonts w:cs="Arial"/>
                <w:b/>
                <w:color w:val="C00000"/>
                <w:highlight w:val="yellow"/>
              </w:rPr>
              <w:t>To be sent by June 18</w:t>
            </w:r>
            <w:r w:rsidRPr="00927993">
              <w:rPr>
                <w:rFonts w:cs="Arial"/>
                <w:b/>
                <w:color w:val="C00000"/>
                <w:highlight w:val="yellow"/>
                <w:vertAlign w:val="superscript"/>
              </w:rPr>
              <w:t>th</w:t>
            </w:r>
            <w:r w:rsidRPr="00927993">
              <w:rPr>
                <w:rFonts w:cs="Arial"/>
                <w:b/>
                <w:color w:val="C00000"/>
                <w:highlight w:val="yellow"/>
              </w:rPr>
              <w:t xml:space="preserve"> 2017</w:t>
            </w:r>
          </w:p>
          <w:p w:rsidR="00EC6748" w:rsidRPr="00927993" w:rsidRDefault="00EC6748" w:rsidP="00EC6748">
            <w:pPr>
              <w:pStyle w:val="NoSpacing"/>
              <w:rPr>
                <w:rFonts w:cs="Arial"/>
                <w:color w:val="C00000"/>
              </w:rPr>
            </w:pPr>
          </w:p>
          <w:p w:rsidR="00EC6748" w:rsidRPr="00927993" w:rsidRDefault="00EC6748" w:rsidP="00EC6748">
            <w:pPr>
              <w:pStyle w:val="NoSpacing"/>
              <w:rPr>
                <w:rFonts w:cs="Arial"/>
              </w:rPr>
            </w:pPr>
            <w:r w:rsidRPr="00927993">
              <w:rPr>
                <w:rFonts w:cs="Arial"/>
              </w:rPr>
              <w:t xml:space="preserve">You will be required to carry out your look on mannequin head </w:t>
            </w:r>
            <w:r w:rsidRPr="00927993">
              <w:rPr>
                <w:rFonts w:cs="Arial"/>
                <w:b/>
                <w:color w:val="FF0000"/>
              </w:rPr>
              <w:t>TH1137</w:t>
            </w:r>
            <w:r w:rsidRPr="00927993">
              <w:rPr>
                <w:rFonts w:cs="Arial"/>
              </w:rPr>
              <w:t xml:space="preserve"> available from Banbury Postiche </w:t>
            </w:r>
          </w:p>
          <w:p w:rsidR="00EC6748" w:rsidRPr="00927993" w:rsidRDefault="00EC6748" w:rsidP="00EC6748">
            <w:pPr>
              <w:pStyle w:val="NoSpacing"/>
              <w:rPr>
                <w:rFonts w:cs="Arial"/>
              </w:rPr>
            </w:pPr>
            <w:r w:rsidRPr="00927993">
              <w:rPr>
                <w:rFonts w:cs="Arial"/>
              </w:rPr>
              <w:t xml:space="preserve">Four Aspects </w:t>
            </w:r>
            <w:r w:rsidR="00927993" w:rsidRPr="00927993">
              <w:rPr>
                <w:rFonts w:cs="Arial"/>
              </w:rPr>
              <w:t>a</w:t>
            </w:r>
            <w:r w:rsidRPr="00927993">
              <w:rPr>
                <w:rFonts w:cs="Arial"/>
              </w:rPr>
              <w:t xml:space="preserve">re </w:t>
            </w:r>
            <w:r w:rsidR="00927993" w:rsidRPr="00927993">
              <w:rPr>
                <w:rFonts w:cs="Arial"/>
              </w:rPr>
              <w:t>r</w:t>
            </w:r>
            <w:r w:rsidRPr="00927993">
              <w:rPr>
                <w:rFonts w:cs="Arial"/>
              </w:rPr>
              <w:t xml:space="preserve">equired - – </w:t>
            </w:r>
            <w:r w:rsidRPr="00927993">
              <w:rPr>
                <w:rFonts w:cs="Arial"/>
                <w:b/>
              </w:rPr>
              <w:t>front/ back/ left/ right</w:t>
            </w:r>
          </w:p>
          <w:p w:rsidR="00EC6748" w:rsidRPr="00927993" w:rsidRDefault="00EC6748" w:rsidP="00EC6748">
            <w:pPr>
              <w:pStyle w:val="NoSpacing"/>
              <w:rPr>
                <w:rFonts w:cs="Arial"/>
                <w:b/>
              </w:rPr>
            </w:pPr>
            <w:r w:rsidRPr="00927993">
              <w:rPr>
                <w:rFonts w:cs="Arial"/>
              </w:rPr>
              <w:t xml:space="preserve">Photo Size </w:t>
            </w:r>
            <w:r w:rsidRPr="00927993">
              <w:rPr>
                <w:rFonts w:cs="Arial"/>
                <w:b/>
              </w:rPr>
              <w:t>- 8x10  ( 203cm x254cm )</w:t>
            </w:r>
          </w:p>
          <w:p w:rsidR="00EC6748" w:rsidRPr="00927993" w:rsidRDefault="00EC6748" w:rsidP="00EC6748">
            <w:pPr>
              <w:pStyle w:val="NoSpacing"/>
              <w:rPr>
                <w:rFonts w:cs="Arial"/>
              </w:rPr>
            </w:pPr>
            <w:r w:rsidRPr="00927993">
              <w:rPr>
                <w:rFonts w:cs="Arial"/>
              </w:rPr>
              <w:t xml:space="preserve">Please note that photos should not be digitally edited or enhanced and should be the candidates own work </w:t>
            </w:r>
          </w:p>
          <w:p w:rsidR="00EC6748" w:rsidRPr="00927993" w:rsidRDefault="00EC6748" w:rsidP="00EC6748">
            <w:pPr>
              <w:pStyle w:val="NoSpacing"/>
              <w:rPr>
                <w:rFonts w:cs="Arial"/>
                <w:color w:val="C00000"/>
              </w:rPr>
            </w:pPr>
          </w:p>
          <w:p w:rsidR="00EC6748" w:rsidRPr="00927993" w:rsidRDefault="00EC6748" w:rsidP="00EC6748">
            <w:pPr>
              <w:pStyle w:val="NoSpacing"/>
              <w:rPr>
                <w:rFonts w:cs="Arial"/>
                <w:color w:val="C00000"/>
              </w:rPr>
            </w:pPr>
            <w:r w:rsidRPr="00927993">
              <w:rPr>
                <w:rFonts w:cs="Arial"/>
                <w:color w:val="C00000"/>
              </w:rPr>
              <w:t>Photographs should be sent to:</w:t>
            </w:r>
          </w:p>
          <w:p w:rsidR="00EC6748" w:rsidRPr="00927993" w:rsidRDefault="00EC6748" w:rsidP="00EC6748">
            <w:pPr>
              <w:pStyle w:val="NoSpacing"/>
              <w:rPr>
                <w:rFonts w:cs="Arial"/>
                <w:color w:val="FF0000"/>
              </w:rPr>
            </w:pPr>
            <w:r w:rsidRPr="00927993">
              <w:rPr>
                <w:rFonts w:cs="Arial"/>
              </w:rPr>
              <w:t>FAO –</w:t>
            </w:r>
            <w:r w:rsidRPr="00927993">
              <w:rPr>
                <w:rFonts w:cs="Arial"/>
                <w:color w:val="FF0000"/>
              </w:rPr>
              <w:t xml:space="preserve"> </w:t>
            </w:r>
            <w:r w:rsidRPr="00927993">
              <w:rPr>
                <w:rFonts w:cs="Arial"/>
                <w:b/>
              </w:rPr>
              <w:t>Joanne Timms</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C/O East Kent College</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Dover Campus</w:t>
            </w:r>
          </w:p>
          <w:p w:rsidR="00EC6748" w:rsidRPr="00927993" w:rsidRDefault="00EC6748" w:rsidP="00EC6748">
            <w:pPr>
              <w:rPr>
                <w:rFonts w:ascii="Arial" w:hAnsi="Arial" w:cs="Arial"/>
                <w:b/>
                <w:color w:val="000000"/>
                <w:sz w:val="22"/>
                <w:szCs w:val="22"/>
              </w:rPr>
            </w:pPr>
            <w:proofErr w:type="spellStart"/>
            <w:r w:rsidRPr="00927993">
              <w:rPr>
                <w:rFonts w:ascii="Arial" w:hAnsi="Arial" w:cs="Arial"/>
                <w:color w:val="000000"/>
                <w:sz w:val="22"/>
                <w:szCs w:val="22"/>
              </w:rPr>
              <w:t>Maison</w:t>
            </w:r>
            <w:proofErr w:type="spellEnd"/>
            <w:r w:rsidRPr="00927993">
              <w:rPr>
                <w:rFonts w:ascii="Arial" w:hAnsi="Arial" w:cs="Arial"/>
                <w:color w:val="000000"/>
                <w:sz w:val="22"/>
                <w:szCs w:val="22"/>
              </w:rPr>
              <w:t xml:space="preserve"> </w:t>
            </w:r>
            <w:proofErr w:type="spellStart"/>
            <w:r w:rsidRPr="00927993">
              <w:rPr>
                <w:rFonts w:ascii="Arial" w:hAnsi="Arial" w:cs="Arial"/>
                <w:color w:val="000000"/>
                <w:sz w:val="22"/>
                <w:szCs w:val="22"/>
              </w:rPr>
              <w:t>Dieu</w:t>
            </w:r>
            <w:proofErr w:type="spellEnd"/>
            <w:r w:rsidRPr="00927993">
              <w:rPr>
                <w:rFonts w:ascii="Arial" w:hAnsi="Arial" w:cs="Arial"/>
                <w:color w:val="000000"/>
                <w:sz w:val="22"/>
                <w:szCs w:val="22"/>
              </w:rPr>
              <w:t xml:space="preserve"> Road</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Dover</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CT16 1DH</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M: 07551125225</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E:</w:t>
            </w:r>
            <w:r w:rsidRPr="00927993">
              <w:rPr>
                <w:rFonts w:ascii="Arial" w:hAnsi="Arial" w:cs="Arial"/>
                <w:sz w:val="22"/>
                <w:szCs w:val="22"/>
              </w:rPr>
              <w:t xml:space="preserve"> </w:t>
            </w:r>
            <w:hyperlink r:id="rId11" w:history="1">
              <w:r w:rsidRPr="00927993">
                <w:rPr>
                  <w:rStyle w:val="Hyperlink"/>
                  <w:rFonts w:ascii="Arial" w:hAnsi="Arial" w:cs="Arial"/>
                  <w:sz w:val="22"/>
                  <w:szCs w:val="22"/>
                </w:rPr>
                <w:t>joanne.timms@easkkent.ac.uk</w:t>
              </w:r>
            </w:hyperlink>
            <w:r w:rsidRPr="00927993">
              <w:rPr>
                <w:rFonts w:ascii="Arial" w:hAnsi="Arial" w:cs="Arial"/>
                <w:color w:val="000000"/>
                <w:sz w:val="22"/>
                <w:szCs w:val="22"/>
              </w:rPr>
              <w:t xml:space="preserve"> </w:t>
            </w:r>
          </w:p>
          <w:p w:rsidR="00EC6748" w:rsidRPr="00927993" w:rsidRDefault="00EC6748" w:rsidP="00EC6748">
            <w:pPr>
              <w:rPr>
                <w:rFonts w:ascii="Arial" w:hAnsi="Arial" w:cs="Arial"/>
                <w:b/>
                <w:color w:val="000000"/>
                <w:sz w:val="22"/>
                <w:szCs w:val="22"/>
              </w:rPr>
            </w:pPr>
          </w:p>
          <w:p w:rsidR="00EC6748" w:rsidRPr="00927993" w:rsidRDefault="00EC6748" w:rsidP="00EC6748">
            <w:pPr>
              <w:rPr>
                <w:rFonts w:ascii="Arial" w:hAnsi="Arial" w:cs="Arial"/>
                <w:b/>
                <w:color w:val="C00000"/>
                <w:sz w:val="22"/>
                <w:szCs w:val="22"/>
              </w:rPr>
            </w:pPr>
            <w:r w:rsidRPr="00927993">
              <w:rPr>
                <w:rFonts w:ascii="Arial" w:hAnsi="Arial" w:cs="Arial"/>
                <w:color w:val="C00000"/>
                <w:sz w:val="22"/>
                <w:szCs w:val="22"/>
              </w:rPr>
              <w:t>Please ensure you attach a sticky label to the BACK of each photo covering the following:</w:t>
            </w:r>
          </w:p>
          <w:p w:rsidR="00EC6748" w:rsidRPr="00927993" w:rsidRDefault="00EC6748" w:rsidP="00EC6748">
            <w:pPr>
              <w:rPr>
                <w:rFonts w:ascii="Arial" w:hAnsi="Arial" w:cs="Arial"/>
                <w:b/>
                <w:color w:val="000000"/>
                <w:sz w:val="22"/>
                <w:szCs w:val="22"/>
              </w:rPr>
            </w:pPr>
            <w:proofErr w:type="spellStart"/>
            <w:r w:rsidRPr="00927993">
              <w:rPr>
                <w:rFonts w:ascii="Arial" w:hAnsi="Arial" w:cs="Arial"/>
                <w:b/>
                <w:color w:val="000000"/>
                <w:sz w:val="22"/>
                <w:szCs w:val="22"/>
              </w:rPr>
              <w:t>Organisation</w:t>
            </w:r>
            <w:proofErr w:type="spellEnd"/>
            <w:r w:rsidRPr="00927993">
              <w:rPr>
                <w:rFonts w:ascii="Arial" w:hAnsi="Arial" w:cs="Arial"/>
                <w:b/>
                <w:color w:val="000000"/>
                <w:sz w:val="22"/>
                <w:szCs w:val="22"/>
              </w:rPr>
              <w:t xml:space="preserve"> name</w:t>
            </w:r>
          </w:p>
          <w:p w:rsidR="00EC6748" w:rsidRPr="00927993" w:rsidRDefault="00EC6748" w:rsidP="00EC6748">
            <w:pPr>
              <w:rPr>
                <w:rFonts w:ascii="Arial" w:hAnsi="Arial" w:cs="Arial"/>
                <w:b/>
                <w:color w:val="000000"/>
                <w:sz w:val="22"/>
                <w:szCs w:val="22"/>
              </w:rPr>
            </w:pPr>
            <w:r w:rsidRPr="00927993">
              <w:rPr>
                <w:rFonts w:ascii="Arial" w:hAnsi="Arial" w:cs="Arial"/>
                <w:b/>
                <w:color w:val="000000"/>
                <w:sz w:val="22"/>
                <w:szCs w:val="22"/>
              </w:rPr>
              <w:t>Competitors name</w:t>
            </w:r>
          </w:p>
          <w:p w:rsidR="00EC6748" w:rsidRPr="00927993" w:rsidRDefault="00EC6748" w:rsidP="00EC6748">
            <w:pPr>
              <w:rPr>
                <w:rFonts w:ascii="Arial" w:hAnsi="Arial" w:cs="Arial"/>
                <w:b/>
                <w:color w:val="000000"/>
                <w:sz w:val="22"/>
                <w:szCs w:val="22"/>
              </w:rPr>
            </w:pPr>
            <w:r w:rsidRPr="00927993">
              <w:rPr>
                <w:rFonts w:ascii="Arial" w:hAnsi="Arial" w:cs="Arial"/>
                <w:b/>
                <w:color w:val="000000"/>
                <w:sz w:val="22"/>
                <w:szCs w:val="22"/>
              </w:rPr>
              <w:t>Contact details</w:t>
            </w:r>
          </w:p>
          <w:p w:rsidR="00EC6748" w:rsidRPr="00927993" w:rsidRDefault="00EC6748" w:rsidP="00EC6748">
            <w:pPr>
              <w:rPr>
                <w:rFonts w:ascii="Arial" w:hAnsi="Arial" w:cs="Arial"/>
                <w:b/>
                <w:color w:val="000000"/>
                <w:sz w:val="22"/>
                <w:szCs w:val="22"/>
              </w:rPr>
            </w:pP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Please do not write on the photo</w:t>
            </w:r>
          </w:p>
          <w:p w:rsidR="00EC6748" w:rsidRPr="00927993" w:rsidRDefault="00EC6748" w:rsidP="00EC6748">
            <w:pPr>
              <w:rPr>
                <w:rFonts w:ascii="Arial" w:hAnsi="Arial" w:cs="Arial"/>
                <w:i/>
                <w:color w:val="000000"/>
                <w:sz w:val="22"/>
                <w:szCs w:val="22"/>
              </w:rPr>
            </w:pPr>
            <w:r w:rsidRPr="00927993">
              <w:rPr>
                <w:rFonts w:ascii="Arial" w:hAnsi="Arial" w:cs="Arial"/>
                <w:i/>
                <w:color w:val="000000"/>
                <w:sz w:val="22"/>
                <w:szCs w:val="22"/>
              </w:rPr>
              <w:t>No photos will be returned</w:t>
            </w:r>
          </w:p>
          <w:p w:rsidR="00EC6748" w:rsidRPr="00927993" w:rsidRDefault="00EC6748" w:rsidP="00EC6748">
            <w:pPr>
              <w:rPr>
                <w:rFonts w:ascii="Arial" w:hAnsi="Arial" w:cs="Arial"/>
                <w:b/>
                <w:color w:val="000000"/>
                <w:sz w:val="22"/>
                <w:szCs w:val="22"/>
              </w:rPr>
            </w:pPr>
            <w:r w:rsidRPr="00927993">
              <w:rPr>
                <w:rFonts w:ascii="Arial" w:hAnsi="Arial" w:cs="Arial"/>
                <w:color w:val="000000"/>
                <w:sz w:val="22"/>
                <w:szCs w:val="22"/>
              </w:rPr>
              <w:t>ALL Entries must be received at the above address by the closing date to be eligible for judging</w:t>
            </w:r>
          </w:p>
          <w:p w:rsidR="00EC6748" w:rsidRPr="00927993" w:rsidRDefault="00EC6748" w:rsidP="00EC6748">
            <w:pPr>
              <w:rPr>
                <w:rFonts w:ascii="Arial" w:hAnsi="Arial" w:cs="Arial"/>
                <w:color w:val="000000"/>
                <w:sz w:val="22"/>
                <w:szCs w:val="22"/>
              </w:rPr>
            </w:pPr>
            <w:r w:rsidRPr="00927993">
              <w:rPr>
                <w:rFonts w:ascii="Arial" w:hAnsi="Arial" w:cs="Arial"/>
                <w:color w:val="000000"/>
                <w:sz w:val="22"/>
                <w:szCs w:val="22"/>
              </w:rPr>
              <w:t>ALL photographs receiv</w:t>
            </w:r>
            <w:r w:rsidR="006B60F9" w:rsidRPr="00927993">
              <w:rPr>
                <w:rFonts w:ascii="Arial" w:hAnsi="Arial" w:cs="Arial"/>
                <w:color w:val="000000"/>
                <w:sz w:val="22"/>
                <w:szCs w:val="22"/>
              </w:rPr>
              <w:t>ed by the closing date WILL be j</w:t>
            </w:r>
            <w:r w:rsidRPr="00927993">
              <w:rPr>
                <w:rFonts w:ascii="Arial" w:hAnsi="Arial" w:cs="Arial"/>
                <w:color w:val="000000"/>
                <w:sz w:val="22"/>
                <w:szCs w:val="22"/>
              </w:rPr>
              <w:t>udged</w:t>
            </w:r>
          </w:p>
          <w:p w:rsidR="006B60F9" w:rsidRPr="00927993" w:rsidRDefault="006B60F9" w:rsidP="00EC6748">
            <w:pPr>
              <w:rPr>
                <w:rFonts w:ascii="Arial" w:hAnsi="Arial" w:cs="Arial"/>
                <w:b/>
                <w:color w:val="000000"/>
                <w:sz w:val="22"/>
                <w:szCs w:val="22"/>
              </w:rPr>
            </w:pPr>
          </w:p>
          <w:p w:rsidR="006B60F9" w:rsidRPr="00927993" w:rsidRDefault="006B60F9" w:rsidP="006B60F9">
            <w:pPr>
              <w:pStyle w:val="ListParagraph"/>
              <w:numPr>
                <w:ilvl w:val="0"/>
                <w:numId w:val="12"/>
              </w:numPr>
              <w:spacing w:after="200" w:line="276" w:lineRule="auto"/>
              <w:contextualSpacing/>
              <w:rPr>
                <w:rFonts w:ascii="Arial" w:hAnsi="Arial" w:cs="Arial"/>
                <w:bCs/>
                <w:sz w:val="22"/>
                <w:szCs w:val="22"/>
              </w:rPr>
            </w:pPr>
            <w:r w:rsidRPr="00927993">
              <w:rPr>
                <w:rFonts w:ascii="Arial" w:hAnsi="Arial" w:cs="Arial"/>
                <w:bCs/>
                <w:sz w:val="22"/>
                <w:szCs w:val="22"/>
              </w:rPr>
              <w:t>Health and safety must be adhered to at all times throughout the competition</w:t>
            </w:r>
          </w:p>
          <w:p w:rsidR="006B60F9" w:rsidRPr="00927993" w:rsidRDefault="006B60F9" w:rsidP="006B60F9">
            <w:pPr>
              <w:pStyle w:val="ListParagraph"/>
              <w:numPr>
                <w:ilvl w:val="0"/>
                <w:numId w:val="12"/>
              </w:numPr>
              <w:autoSpaceDE w:val="0"/>
              <w:autoSpaceDN w:val="0"/>
              <w:adjustRightInd w:val="0"/>
              <w:spacing w:after="200" w:line="276" w:lineRule="auto"/>
              <w:contextualSpacing/>
              <w:rPr>
                <w:rFonts w:ascii="Arial" w:hAnsi="Arial" w:cs="Arial"/>
                <w:color w:val="000000"/>
                <w:sz w:val="22"/>
                <w:szCs w:val="22"/>
              </w:rPr>
            </w:pPr>
            <w:r w:rsidRPr="00927993">
              <w:rPr>
                <w:rFonts w:ascii="Arial" w:hAnsi="Arial" w:cs="Arial"/>
                <w:b/>
                <w:color w:val="000000"/>
                <w:sz w:val="22"/>
                <w:szCs w:val="22"/>
              </w:rPr>
              <w:t>No</w:t>
            </w:r>
            <w:r w:rsidRPr="00927993">
              <w:rPr>
                <w:rFonts w:ascii="Arial" w:hAnsi="Arial" w:cs="Arial"/>
                <w:color w:val="000000"/>
                <w:sz w:val="22"/>
                <w:szCs w:val="22"/>
              </w:rPr>
              <w:t xml:space="preserve"> backcombing should be showing except the effect forms part of the finished look and this is clearly reflected</w:t>
            </w:r>
          </w:p>
          <w:p w:rsidR="006B60F9" w:rsidRPr="00927993" w:rsidRDefault="006B60F9" w:rsidP="006B60F9">
            <w:pPr>
              <w:pStyle w:val="ListParagraph"/>
              <w:numPr>
                <w:ilvl w:val="0"/>
                <w:numId w:val="12"/>
              </w:numPr>
              <w:autoSpaceDE w:val="0"/>
              <w:autoSpaceDN w:val="0"/>
              <w:adjustRightInd w:val="0"/>
              <w:spacing w:after="200" w:line="276" w:lineRule="auto"/>
              <w:contextualSpacing/>
              <w:rPr>
                <w:rFonts w:ascii="Arial" w:hAnsi="Arial" w:cs="Arial"/>
                <w:color w:val="000000"/>
                <w:sz w:val="22"/>
                <w:szCs w:val="22"/>
              </w:rPr>
            </w:pPr>
            <w:r w:rsidRPr="00927993">
              <w:rPr>
                <w:rFonts w:ascii="Arial" w:hAnsi="Arial" w:cs="Arial"/>
                <w:b/>
                <w:color w:val="000000"/>
                <w:sz w:val="22"/>
                <w:szCs w:val="22"/>
              </w:rPr>
              <w:t>No</w:t>
            </w:r>
            <w:r w:rsidRPr="00927993">
              <w:rPr>
                <w:rFonts w:ascii="Arial" w:hAnsi="Arial" w:cs="Arial"/>
                <w:color w:val="000000"/>
                <w:sz w:val="22"/>
                <w:szCs w:val="22"/>
              </w:rPr>
              <w:t xml:space="preserve"> pins or bands showing</w:t>
            </w:r>
          </w:p>
          <w:p w:rsidR="006B60F9" w:rsidRPr="00927993" w:rsidRDefault="006B60F9" w:rsidP="006B60F9">
            <w:pPr>
              <w:pStyle w:val="ListParagraph"/>
              <w:numPr>
                <w:ilvl w:val="0"/>
                <w:numId w:val="12"/>
              </w:numPr>
              <w:autoSpaceDE w:val="0"/>
              <w:autoSpaceDN w:val="0"/>
              <w:adjustRightInd w:val="0"/>
              <w:spacing w:after="200" w:line="276" w:lineRule="auto"/>
              <w:contextualSpacing/>
              <w:rPr>
                <w:rFonts w:ascii="Arial" w:hAnsi="Arial" w:cs="Arial"/>
                <w:color w:val="000000"/>
                <w:sz w:val="22"/>
                <w:szCs w:val="22"/>
              </w:rPr>
            </w:pPr>
            <w:r w:rsidRPr="00927993">
              <w:rPr>
                <w:rFonts w:ascii="Arial" w:hAnsi="Arial" w:cs="Arial"/>
                <w:color w:val="000000"/>
                <w:sz w:val="22"/>
                <w:szCs w:val="22"/>
              </w:rPr>
              <w:t>The hair may be styled using a free choice of tools</w:t>
            </w:r>
          </w:p>
          <w:p w:rsidR="006B60F9" w:rsidRPr="00927993" w:rsidRDefault="006B60F9" w:rsidP="006B60F9">
            <w:pPr>
              <w:pStyle w:val="ListParagraph"/>
              <w:numPr>
                <w:ilvl w:val="0"/>
                <w:numId w:val="12"/>
              </w:numPr>
              <w:autoSpaceDE w:val="0"/>
              <w:autoSpaceDN w:val="0"/>
              <w:adjustRightInd w:val="0"/>
              <w:contextualSpacing/>
              <w:rPr>
                <w:rFonts w:ascii="Arial" w:hAnsi="Arial" w:cs="Arial"/>
                <w:color w:val="000000"/>
                <w:sz w:val="22"/>
                <w:szCs w:val="22"/>
              </w:rPr>
            </w:pPr>
            <w:r w:rsidRPr="00927993">
              <w:rPr>
                <w:rFonts w:ascii="Arial" w:hAnsi="Arial" w:cs="Arial"/>
                <w:color w:val="000000"/>
                <w:sz w:val="22"/>
                <w:szCs w:val="22"/>
              </w:rPr>
              <w:t>All styling products are allowed</w:t>
            </w:r>
          </w:p>
          <w:p w:rsidR="006B60F9" w:rsidRPr="00927993" w:rsidRDefault="006B60F9" w:rsidP="006B60F9">
            <w:pPr>
              <w:pStyle w:val="ListParagraph"/>
              <w:numPr>
                <w:ilvl w:val="0"/>
                <w:numId w:val="12"/>
              </w:numPr>
              <w:autoSpaceDE w:val="0"/>
              <w:autoSpaceDN w:val="0"/>
              <w:adjustRightInd w:val="0"/>
              <w:contextualSpacing/>
              <w:rPr>
                <w:rFonts w:ascii="Arial" w:hAnsi="Arial" w:cs="Arial"/>
                <w:color w:val="000000"/>
                <w:sz w:val="22"/>
                <w:szCs w:val="22"/>
              </w:rPr>
            </w:pPr>
            <w:r w:rsidRPr="00927993">
              <w:rPr>
                <w:rFonts w:ascii="Arial" w:hAnsi="Arial" w:cs="Arial"/>
                <w:color w:val="000000"/>
                <w:sz w:val="22"/>
                <w:szCs w:val="22"/>
              </w:rPr>
              <w:t>All styling tools are allowed</w:t>
            </w:r>
          </w:p>
          <w:p w:rsidR="006B60F9" w:rsidRPr="00927993" w:rsidRDefault="006B60F9" w:rsidP="006B60F9">
            <w:pPr>
              <w:pStyle w:val="ListParagraph"/>
              <w:numPr>
                <w:ilvl w:val="0"/>
                <w:numId w:val="12"/>
              </w:numPr>
              <w:autoSpaceDE w:val="0"/>
              <w:autoSpaceDN w:val="0"/>
              <w:adjustRightInd w:val="0"/>
              <w:contextualSpacing/>
              <w:rPr>
                <w:rFonts w:ascii="Arial" w:hAnsi="Arial" w:cs="Arial"/>
                <w:color w:val="000000"/>
                <w:sz w:val="22"/>
                <w:szCs w:val="22"/>
              </w:rPr>
            </w:pPr>
            <w:r w:rsidRPr="00927993">
              <w:rPr>
                <w:rFonts w:ascii="Arial" w:hAnsi="Arial" w:cs="Arial"/>
                <w:color w:val="000000"/>
                <w:sz w:val="22"/>
                <w:szCs w:val="22"/>
              </w:rPr>
              <w:t>All finishing techniques are accepted</w:t>
            </w:r>
          </w:p>
          <w:p w:rsidR="006B60F9" w:rsidRPr="00927993" w:rsidRDefault="006B60F9" w:rsidP="006B60F9">
            <w:pPr>
              <w:pStyle w:val="ListParagraph"/>
              <w:numPr>
                <w:ilvl w:val="0"/>
                <w:numId w:val="12"/>
              </w:numPr>
              <w:autoSpaceDE w:val="0"/>
              <w:autoSpaceDN w:val="0"/>
              <w:adjustRightInd w:val="0"/>
              <w:contextualSpacing/>
              <w:rPr>
                <w:rFonts w:ascii="Arial" w:hAnsi="Arial" w:cs="Arial"/>
                <w:color w:val="000000"/>
                <w:sz w:val="22"/>
                <w:szCs w:val="22"/>
              </w:rPr>
            </w:pPr>
            <w:r w:rsidRPr="00927993">
              <w:rPr>
                <w:rFonts w:ascii="Arial" w:hAnsi="Arial" w:cs="Arial"/>
                <w:color w:val="000000"/>
                <w:sz w:val="22"/>
                <w:szCs w:val="22"/>
              </w:rPr>
              <w:t>Finish should reflect the style created</w:t>
            </w:r>
          </w:p>
          <w:p w:rsidR="006B60F9" w:rsidRPr="00927993" w:rsidRDefault="006B60F9" w:rsidP="006B60F9">
            <w:pPr>
              <w:pStyle w:val="ListParagraph"/>
              <w:numPr>
                <w:ilvl w:val="0"/>
                <w:numId w:val="12"/>
              </w:numPr>
              <w:autoSpaceDE w:val="0"/>
              <w:autoSpaceDN w:val="0"/>
              <w:adjustRightInd w:val="0"/>
              <w:contextualSpacing/>
              <w:rPr>
                <w:rFonts w:ascii="Arial" w:hAnsi="Arial" w:cs="Arial"/>
                <w:sz w:val="22"/>
                <w:szCs w:val="22"/>
              </w:rPr>
            </w:pPr>
            <w:r w:rsidRPr="00927993">
              <w:rPr>
                <w:rFonts w:ascii="Arial" w:hAnsi="Arial" w:cs="Arial"/>
                <w:b/>
                <w:sz w:val="22"/>
                <w:szCs w:val="22"/>
              </w:rPr>
              <w:t>No</w:t>
            </w:r>
            <w:r w:rsidRPr="00927993">
              <w:rPr>
                <w:rFonts w:ascii="Arial" w:hAnsi="Arial" w:cs="Arial"/>
                <w:sz w:val="22"/>
                <w:szCs w:val="22"/>
              </w:rPr>
              <w:t xml:space="preserve"> added hair is allowed or ornamentation made from added hair</w:t>
            </w:r>
          </w:p>
          <w:p w:rsidR="006B60F9" w:rsidRPr="00927993" w:rsidRDefault="006B60F9" w:rsidP="006B60F9">
            <w:pPr>
              <w:pStyle w:val="ListParagraph"/>
              <w:numPr>
                <w:ilvl w:val="0"/>
                <w:numId w:val="12"/>
              </w:numPr>
              <w:autoSpaceDE w:val="0"/>
              <w:autoSpaceDN w:val="0"/>
              <w:adjustRightInd w:val="0"/>
              <w:contextualSpacing/>
              <w:rPr>
                <w:rFonts w:ascii="Arial" w:hAnsi="Arial" w:cs="Arial"/>
                <w:sz w:val="22"/>
                <w:szCs w:val="22"/>
              </w:rPr>
            </w:pPr>
            <w:r w:rsidRPr="00927993">
              <w:rPr>
                <w:rFonts w:ascii="Arial" w:hAnsi="Arial" w:cs="Arial"/>
                <w:b/>
                <w:sz w:val="22"/>
                <w:szCs w:val="22"/>
              </w:rPr>
              <w:t>No</w:t>
            </w:r>
            <w:r w:rsidRPr="00927993">
              <w:rPr>
                <w:rFonts w:ascii="Arial" w:hAnsi="Arial" w:cs="Arial"/>
                <w:sz w:val="22"/>
                <w:szCs w:val="22"/>
              </w:rPr>
              <w:t xml:space="preserve"> makeup may be added to the mannequins</w:t>
            </w:r>
          </w:p>
          <w:p w:rsidR="006B60F9" w:rsidRPr="00927993" w:rsidRDefault="006B60F9" w:rsidP="006B60F9">
            <w:pPr>
              <w:pStyle w:val="ListParagraph"/>
              <w:numPr>
                <w:ilvl w:val="0"/>
                <w:numId w:val="12"/>
              </w:numPr>
              <w:autoSpaceDE w:val="0"/>
              <w:autoSpaceDN w:val="0"/>
              <w:adjustRightInd w:val="0"/>
              <w:contextualSpacing/>
              <w:rPr>
                <w:rFonts w:ascii="Arial" w:hAnsi="Arial" w:cs="Arial"/>
                <w:sz w:val="22"/>
                <w:szCs w:val="22"/>
              </w:rPr>
            </w:pPr>
            <w:r w:rsidRPr="00927993">
              <w:rPr>
                <w:rFonts w:ascii="Arial" w:hAnsi="Arial" w:cs="Arial"/>
                <w:b/>
                <w:sz w:val="22"/>
                <w:szCs w:val="22"/>
              </w:rPr>
              <w:t>No</w:t>
            </w:r>
            <w:r w:rsidRPr="00927993">
              <w:rPr>
                <w:rFonts w:ascii="Arial" w:hAnsi="Arial" w:cs="Arial"/>
                <w:sz w:val="22"/>
                <w:szCs w:val="22"/>
              </w:rPr>
              <w:t xml:space="preserve"> </w:t>
            </w:r>
            <w:proofErr w:type="spellStart"/>
            <w:r w:rsidRPr="00927993">
              <w:rPr>
                <w:rFonts w:ascii="Arial" w:hAnsi="Arial" w:cs="Arial"/>
                <w:sz w:val="22"/>
                <w:szCs w:val="22"/>
              </w:rPr>
              <w:t>jewellery</w:t>
            </w:r>
            <w:proofErr w:type="spellEnd"/>
            <w:r w:rsidRPr="00927993">
              <w:rPr>
                <w:rFonts w:ascii="Arial" w:hAnsi="Arial" w:cs="Arial"/>
                <w:sz w:val="22"/>
                <w:szCs w:val="22"/>
              </w:rPr>
              <w:t xml:space="preserve"> may be added at any time</w:t>
            </w:r>
          </w:p>
          <w:p w:rsidR="006B60F9" w:rsidRPr="00927993" w:rsidRDefault="006B60F9" w:rsidP="006B60F9">
            <w:pPr>
              <w:pStyle w:val="ListParagraph"/>
              <w:numPr>
                <w:ilvl w:val="0"/>
                <w:numId w:val="12"/>
              </w:numPr>
              <w:autoSpaceDE w:val="0"/>
              <w:autoSpaceDN w:val="0"/>
              <w:adjustRightInd w:val="0"/>
              <w:contextualSpacing/>
              <w:rPr>
                <w:rFonts w:ascii="Arial" w:hAnsi="Arial" w:cs="Arial"/>
                <w:sz w:val="22"/>
                <w:szCs w:val="22"/>
              </w:rPr>
            </w:pPr>
            <w:r w:rsidRPr="00927993">
              <w:rPr>
                <w:rFonts w:ascii="Arial" w:hAnsi="Arial" w:cs="Arial"/>
                <w:b/>
                <w:sz w:val="22"/>
                <w:szCs w:val="22"/>
              </w:rPr>
              <w:t xml:space="preserve">No </w:t>
            </w:r>
            <w:r w:rsidRPr="00927993">
              <w:rPr>
                <w:rFonts w:ascii="Arial" w:hAnsi="Arial" w:cs="Arial"/>
                <w:sz w:val="22"/>
                <w:szCs w:val="22"/>
              </w:rPr>
              <w:t>dressing or draping of the mannequin is allowed</w:t>
            </w:r>
          </w:p>
          <w:p w:rsidR="006B60F9" w:rsidRPr="00927993" w:rsidRDefault="006B60F9" w:rsidP="006B60F9">
            <w:pPr>
              <w:pStyle w:val="ListParagraph"/>
              <w:numPr>
                <w:ilvl w:val="0"/>
                <w:numId w:val="12"/>
              </w:numPr>
              <w:autoSpaceDE w:val="0"/>
              <w:autoSpaceDN w:val="0"/>
              <w:adjustRightInd w:val="0"/>
              <w:contextualSpacing/>
              <w:rPr>
                <w:rFonts w:ascii="Arial" w:hAnsi="Arial" w:cs="Arial"/>
                <w:sz w:val="22"/>
                <w:szCs w:val="22"/>
              </w:rPr>
            </w:pPr>
            <w:r w:rsidRPr="00927993">
              <w:rPr>
                <w:rFonts w:ascii="Arial" w:hAnsi="Arial" w:cs="Arial"/>
                <w:b/>
                <w:sz w:val="22"/>
                <w:szCs w:val="22"/>
              </w:rPr>
              <w:t xml:space="preserve">No </w:t>
            </w:r>
            <w:r w:rsidRPr="00927993">
              <w:rPr>
                <w:rFonts w:ascii="Arial" w:hAnsi="Arial" w:cs="Arial"/>
                <w:sz w:val="22"/>
                <w:szCs w:val="22"/>
              </w:rPr>
              <w:t>cutting of the mannequin is allowed</w:t>
            </w:r>
          </w:p>
          <w:p w:rsidR="00EC6748" w:rsidRPr="00927993" w:rsidRDefault="006B60F9" w:rsidP="006B60F9">
            <w:pPr>
              <w:numPr>
                <w:ilvl w:val="0"/>
                <w:numId w:val="12"/>
              </w:numPr>
              <w:spacing w:line="276" w:lineRule="auto"/>
              <w:rPr>
                <w:rFonts w:ascii="Arial" w:hAnsi="Arial" w:cs="Arial"/>
                <w:sz w:val="22"/>
                <w:szCs w:val="22"/>
                <w:lang w:val="en-GB"/>
              </w:rPr>
            </w:pPr>
            <w:r w:rsidRPr="00927993">
              <w:rPr>
                <w:rFonts w:ascii="Arial" w:hAnsi="Arial" w:cs="Arial"/>
                <w:bCs/>
                <w:sz w:val="22"/>
                <w:szCs w:val="22"/>
              </w:rPr>
              <w:t>On completion of the style, only ends may be cleaned with scissors, if desired</w:t>
            </w:r>
            <w:r w:rsidR="00927993">
              <w:rPr>
                <w:rFonts w:ascii="Arial" w:hAnsi="Arial" w:cs="Arial"/>
                <w:bCs/>
                <w:sz w:val="22"/>
                <w:szCs w:val="22"/>
              </w:rPr>
              <w:t>.</w:t>
            </w:r>
          </w:p>
          <w:p w:rsidR="00356C4E" w:rsidRPr="00927993" w:rsidRDefault="00356C4E" w:rsidP="006B60F9">
            <w:pPr>
              <w:numPr>
                <w:ilvl w:val="0"/>
                <w:numId w:val="12"/>
              </w:numPr>
              <w:spacing w:line="276" w:lineRule="auto"/>
              <w:rPr>
                <w:rFonts w:ascii="Arial" w:hAnsi="Arial" w:cs="Arial"/>
                <w:sz w:val="22"/>
                <w:szCs w:val="22"/>
                <w:lang w:val="en-GB"/>
              </w:rPr>
            </w:pPr>
            <w:r w:rsidRPr="00927993">
              <w:rPr>
                <w:rFonts w:ascii="Arial" w:hAnsi="Arial" w:cs="Arial"/>
                <w:sz w:val="22"/>
                <w:szCs w:val="22"/>
                <w:lang w:val="en-GB"/>
              </w:rPr>
              <w:t xml:space="preserve">Competitors will </w:t>
            </w:r>
            <w:r w:rsidRPr="00C604A7">
              <w:rPr>
                <w:rFonts w:ascii="Arial" w:hAnsi="Arial" w:cs="Arial"/>
                <w:sz w:val="22"/>
                <w:szCs w:val="22"/>
                <w:lang w:val="en-GB"/>
              </w:rPr>
              <w:t xml:space="preserve">have </w:t>
            </w:r>
            <w:r w:rsidR="00927993" w:rsidRPr="00C604A7">
              <w:rPr>
                <w:rFonts w:ascii="Arial" w:hAnsi="Arial" w:cs="Arial"/>
                <w:sz w:val="22"/>
                <w:szCs w:val="22"/>
                <w:lang w:val="en-GB"/>
              </w:rPr>
              <w:t>2 hours</w:t>
            </w:r>
            <w:r w:rsidRPr="00C604A7">
              <w:rPr>
                <w:rFonts w:ascii="Arial" w:hAnsi="Arial" w:cs="Arial"/>
                <w:sz w:val="22"/>
                <w:szCs w:val="22"/>
                <w:lang w:val="en-GB"/>
              </w:rPr>
              <w:t xml:space="preserve"> </w:t>
            </w:r>
            <w:r w:rsidRPr="00927993">
              <w:rPr>
                <w:rFonts w:ascii="Arial" w:hAnsi="Arial" w:cs="Arial"/>
                <w:sz w:val="22"/>
                <w:szCs w:val="22"/>
                <w:lang w:val="en-GB"/>
              </w:rPr>
              <w:t>to complete their task.</w:t>
            </w:r>
          </w:p>
          <w:p w:rsidR="00927993" w:rsidRPr="00927993" w:rsidRDefault="00C604A7" w:rsidP="00C604A7">
            <w:pPr>
              <w:numPr>
                <w:ilvl w:val="0"/>
                <w:numId w:val="12"/>
              </w:numPr>
              <w:spacing w:line="276" w:lineRule="auto"/>
              <w:rPr>
                <w:rFonts w:ascii="Arial" w:eastAsia="Arial Unicode MS" w:hAnsi="Arial" w:cs="Arial"/>
                <w:sz w:val="22"/>
                <w:szCs w:val="22"/>
                <w:lang w:val="en-GB"/>
              </w:rPr>
            </w:pPr>
            <w:r>
              <w:rPr>
                <w:rFonts w:ascii="Arial" w:hAnsi="Arial" w:cs="Arial"/>
                <w:sz w:val="22"/>
                <w:szCs w:val="22"/>
                <w:lang w:val="en-GB"/>
              </w:rPr>
              <w:t xml:space="preserve">Verbal support can be given to competitors at the start of the task, but no physical help can be given. </w:t>
            </w:r>
          </w:p>
          <w:p w:rsidR="00356C4E" w:rsidRPr="00927993" w:rsidRDefault="00356C4E" w:rsidP="006B60F9">
            <w:pPr>
              <w:numPr>
                <w:ilvl w:val="0"/>
                <w:numId w:val="12"/>
              </w:numPr>
              <w:spacing w:line="276" w:lineRule="auto"/>
              <w:rPr>
                <w:rFonts w:ascii="Arial" w:hAnsi="Arial" w:cs="Arial"/>
                <w:sz w:val="22"/>
                <w:szCs w:val="22"/>
                <w:lang w:val="en-GB"/>
              </w:rPr>
            </w:pPr>
            <w:r w:rsidRPr="00927993">
              <w:rPr>
                <w:rFonts w:ascii="Arial" w:hAnsi="Arial" w:cs="Arial"/>
                <w:sz w:val="22"/>
                <w:szCs w:val="22"/>
                <w:lang w:val="en-GB"/>
              </w:rPr>
              <w:t>The judges’ decision is final.</w:t>
            </w:r>
          </w:p>
          <w:p w:rsidR="00A1556C" w:rsidRPr="00927993" w:rsidRDefault="00A1556C" w:rsidP="00A77522">
            <w:pPr>
              <w:pStyle w:val="ListParagraph"/>
              <w:autoSpaceDE w:val="0"/>
              <w:autoSpaceDN w:val="0"/>
              <w:adjustRightInd w:val="0"/>
              <w:spacing w:line="276" w:lineRule="auto"/>
              <w:ind w:left="454"/>
              <w:rPr>
                <w:rFonts w:ascii="Arial" w:eastAsia="Arial,Calibri" w:hAnsi="Arial" w:cs="Arial"/>
                <w:sz w:val="22"/>
                <w:szCs w:val="22"/>
                <w:lang w:val="en-GB"/>
              </w:rPr>
            </w:pPr>
          </w:p>
          <w:p w:rsidR="008D1939" w:rsidRPr="00927993" w:rsidRDefault="008D1939" w:rsidP="00EC6748">
            <w:pPr>
              <w:spacing w:line="276" w:lineRule="auto"/>
              <w:rPr>
                <w:rFonts w:ascii="Arial" w:hAnsi="Arial" w:cs="Arial"/>
                <w:sz w:val="22"/>
                <w:szCs w:val="22"/>
              </w:rPr>
            </w:pPr>
          </w:p>
        </w:tc>
      </w:tr>
      <w:tr w:rsidR="008D1939" w:rsidTr="00A77522">
        <w:tc>
          <w:tcPr>
            <w:tcW w:w="9918" w:type="dxa"/>
            <w:gridSpan w:val="3"/>
            <w:shd w:val="clear" w:color="auto" w:fill="auto"/>
          </w:tcPr>
          <w:p w:rsidR="008D1939" w:rsidRPr="00697104" w:rsidRDefault="008D1939" w:rsidP="008D1939">
            <w:pPr>
              <w:spacing w:line="276" w:lineRule="auto"/>
              <w:rPr>
                <w:rFonts w:ascii="Arial" w:hAnsi="Arial" w:cs="Arial"/>
                <w:sz w:val="22"/>
                <w:szCs w:val="22"/>
                <w:lang w:val="en-GB"/>
              </w:rPr>
            </w:pPr>
            <w:r w:rsidRPr="006F345A">
              <w:rPr>
                <w:rFonts w:ascii="Arial" w:eastAsia="Arial,Calibri" w:hAnsi="Arial" w:cs="Arial"/>
                <w:sz w:val="22"/>
                <w:szCs w:val="22"/>
                <w:lang w:val="en-GB"/>
              </w:rPr>
              <w:lastRenderedPageBreak/>
              <w:t>If you require further information please contact:</w:t>
            </w:r>
          </w:p>
        </w:tc>
      </w:tr>
      <w:tr w:rsidR="00A1556C" w:rsidTr="00A77522">
        <w:tc>
          <w:tcPr>
            <w:tcW w:w="3400" w:type="dxa"/>
            <w:shd w:val="clear" w:color="auto" w:fill="auto"/>
          </w:tcPr>
          <w:p w:rsidR="00C07BE8" w:rsidRDefault="00C07BE8" w:rsidP="00C07BE8">
            <w:pPr>
              <w:spacing w:after="240" w:line="276" w:lineRule="auto"/>
              <w:rPr>
                <w:rFonts w:ascii="Arial" w:eastAsia="Arial" w:hAnsi="Arial" w:cs="Arial"/>
                <w:sz w:val="22"/>
                <w:szCs w:val="22"/>
              </w:rPr>
            </w:pPr>
            <w:r>
              <w:rPr>
                <w:rFonts w:ascii="Arial" w:eastAsia="Arial" w:hAnsi="Arial" w:cs="Arial"/>
                <w:sz w:val="22"/>
                <w:szCs w:val="22"/>
              </w:rPr>
              <w:t xml:space="preserve">For information specific to this regional competition, contact your </w:t>
            </w:r>
            <w:r>
              <w:rPr>
                <w:rFonts w:ascii="Arial" w:eastAsia="Arial" w:hAnsi="Arial" w:cs="Arial"/>
                <w:b/>
                <w:sz w:val="22"/>
                <w:szCs w:val="22"/>
              </w:rPr>
              <w:t>regional competition lead</w:t>
            </w:r>
            <w:r>
              <w:rPr>
                <w:rFonts w:ascii="Arial" w:eastAsia="Arial" w:hAnsi="Arial" w:cs="Arial"/>
                <w:sz w:val="22"/>
                <w:szCs w:val="22"/>
              </w:rPr>
              <w:t>:</w:t>
            </w:r>
          </w:p>
          <w:p w:rsidR="00C07BE8" w:rsidRPr="00C07BE8" w:rsidRDefault="00C07BE8" w:rsidP="00C07BE8">
            <w:pPr>
              <w:spacing w:after="240" w:line="276" w:lineRule="auto"/>
              <w:rPr>
                <w:rFonts w:ascii="Arial" w:eastAsia="Arial" w:hAnsi="Arial" w:cs="Arial"/>
                <w:sz w:val="22"/>
                <w:szCs w:val="22"/>
                <w:highlight w:val="yellow"/>
              </w:rPr>
            </w:pPr>
            <w:r w:rsidRPr="00C07BE8">
              <w:rPr>
                <w:rFonts w:ascii="Arial" w:eastAsia="Arial" w:hAnsi="Arial" w:cs="Arial"/>
                <w:sz w:val="22"/>
                <w:szCs w:val="22"/>
                <w:highlight w:val="yellow"/>
              </w:rPr>
              <w:t>[Regional competition lead name]</w:t>
            </w:r>
          </w:p>
          <w:p w:rsidR="00C07BE8" w:rsidRPr="00C07BE8" w:rsidRDefault="00C07BE8" w:rsidP="00C07BE8">
            <w:pPr>
              <w:spacing w:after="240" w:line="276" w:lineRule="auto"/>
              <w:rPr>
                <w:rFonts w:ascii="Arial" w:eastAsia="Arial" w:hAnsi="Arial" w:cs="Arial"/>
                <w:sz w:val="22"/>
                <w:szCs w:val="22"/>
                <w:highlight w:val="yellow"/>
              </w:rPr>
            </w:pPr>
            <w:r w:rsidRPr="00C07BE8">
              <w:rPr>
                <w:rFonts w:ascii="Arial" w:eastAsia="Arial" w:hAnsi="Arial" w:cs="Arial"/>
                <w:sz w:val="22"/>
                <w:szCs w:val="22"/>
                <w:highlight w:val="yellow"/>
              </w:rPr>
              <w:t>[Regional competition lead email address]</w:t>
            </w:r>
          </w:p>
          <w:p w:rsidR="00C07BE8" w:rsidRPr="00C07BE8" w:rsidRDefault="00C07BE8" w:rsidP="00C07BE8">
            <w:pPr>
              <w:spacing w:after="240" w:line="276" w:lineRule="auto"/>
              <w:rPr>
                <w:rFonts w:ascii="Arial" w:eastAsia="Arial" w:hAnsi="Arial" w:cs="Arial"/>
                <w:sz w:val="22"/>
                <w:szCs w:val="22"/>
              </w:rPr>
            </w:pPr>
            <w:r w:rsidRPr="00C07BE8">
              <w:rPr>
                <w:rFonts w:ascii="Arial" w:eastAsia="Arial" w:hAnsi="Arial" w:cs="Arial"/>
                <w:sz w:val="22"/>
                <w:szCs w:val="22"/>
                <w:highlight w:val="yellow"/>
              </w:rPr>
              <w:t>[Tel:]</w:t>
            </w:r>
          </w:p>
          <w:p w:rsidR="00A1556C" w:rsidRPr="006F345A" w:rsidRDefault="00A1556C" w:rsidP="00C07BE8">
            <w:pPr>
              <w:spacing w:after="240" w:line="276" w:lineRule="auto"/>
              <w:rPr>
                <w:rFonts w:ascii="Arial" w:eastAsia="Arial" w:hAnsi="Arial" w:cs="Arial"/>
                <w:sz w:val="22"/>
                <w:szCs w:val="22"/>
              </w:rPr>
            </w:pPr>
          </w:p>
        </w:tc>
        <w:tc>
          <w:tcPr>
            <w:tcW w:w="3400" w:type="dxa"/>
            <w:shd w:val="clear" w:color="auto" w:fill="auto"/>
          </w:tcPr>
          <w:p w:rsidR="00A1556C" w:rsidRDefault="00A1556C" w:rsidP="00A1556C">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rsidR="00A1556C" w:rsidRDefault="00A1556C" w:rsidP="00A1556C">
            <w:pPr>
              <w:spacing w:line="276" w:lineRule="auto"/>
              <w:rPr>
                <w:rFonts w:ascii="Arial" w:eastAsia="Arial" w:hAnsi="Arial" w:cs="Arial"/>
                <w:sz w:val="22"/>
                <w:szCs w:val="22"/>
              </w:rPr>
            </w:pPr>
          </w:p>
          <w:p w:rsidR="00A1556C" w:rsidRDefault="00EC6748" w:rsidP="00A1556C">
            <w:pPr>
              <w:spacing w:line="276" w:lineRule="auto"/>
              <w:rPr>
                <w:rFonts w:ascii="Arial" w:eastAsia="Arial" w:hAnsi="Arial" w:cs="Arial"/>
                <w:sz w:val="22"/>
                <w:szCs w:val="22"/>
              </w:rPr>
            </w:pPr>
            <w:r>
              <w:rPr>
                <w:rFonts w:ascii="Arial" w:eastAsia="Arial" w:hAnsi="Arial" w:cs="Arial"/>
                <w:sz w:val="22"/>
                <w:szCs w:val="22"/>
              </w:rPr>
              <w:t>Joanne Timms</w:t>
            </w:r>
          </w:p>
          <w:p w:rsidR="00EC6748" w:rsidRPr="00C604A7" w:rsidRDefault="00D95614" w:rsidP="00EC6748">
            <w:pPr>
              <w:autoSpaceDE w:val="0"/>
              <w:autoSpaceDN w:val="0"/>
              <w:adjustRightInd w:val="0"/>
              <w:rPr>
                <w:rFonts w:ascii="Arial" w:eastAsia="Calibri" w:hAnsi="Arial" w:cs="Arial"/>
                <w:color w:val="000000"/>
                <w:sz w:val="22"/>
                <w:szCs w:val="22"/>
                <w:lang w:val="en-GB"/>
              </w:rPr>
            </w:pPr>
            <w:hyperlink r:id="rId12" w:history="1">
              <w:r w:rsidR="00EC6748" w:rsidRPr="00C604A7">
                <w:rPr>
                  <w:rFonts w:ascii="Arial" w:eastAsia="Calibri" w:hAnsi="Arial" w:cs="Arial"/>
                  <w:color w:val="0000FF"/>
                  <w:sz w:val="22"/>
                  <w:szCs w:val="22"/>
                  <w:u w:val="single"/>
                  <w:lang w:val="en-GB"/>
                </w:rPr>
                <w:t>Joanne.timms@eastkent.ac.uk</w:t>
              </w:r>
            </w:hyperlink>
            <w:r w:rsidR="00EC6748" w:rsidRPr="00C604A7">
              <w:rPr>
                <w:rFonts w:ascii="Arial" w:eastAsia="Calibri" w:hAnsi="Arial" w:cs="Arial"/>
                <w:color w:val="000000"/>
                <w:sz w:val="22"/>
                <w:szCs w:val="22"/>
                <w:lang w:val="en-GB"/>
              </w:rPr>
              <w:t xml:space="preserve"> </w:t>
            </w:r>
          </w:p>
          <w:p w:rsidR="00A1556C" w:rsidRPr="00C604A7" w:rsidRDefault="00A1556C" w:rsidP="00A1556C">
            <w:pPr>
              <w:spacing w:line="276" w:lineRule="auto"/>
              <w:rPr>
                <w:rFonts w:ascii="Arial" w:eastAsia="Arial" w:hAnsi="Arial" w:cs="Arial"/>
                <w:sz w:val="22"/>
                <w:szCs w:val="22"/>
              </w:rPr>
            </w:pPr>
          </w:p>
          <w:p w:rsidR="00A1556C" w:rsidRPr="00C604A7" w:rsidRDefault="00A1556C" w:rsidP="00A1556C">
            <w:pPr>
              <w:spacing w:line="276" w:lineRule="auto"/>
              <w:rPr>
                <w:rFonts w:ascii="Arial" w:eastAsia="Arial" w:hAnsi="Arial" w:cs="Arial"/>
                <w:sz w:val="22"/>
                <w:szCs w:val="22"/>
              </w:rPr>
            </w:pPr>
            <w:r w:rsidRPr="00C604A7">
              <w:rPr>
                <w:rFonts w:ascii="Arial" w:eastAsia="Arial" w:hAnsi="Arial" w:cs="Arial"/>
                <w:sz w:val="22"/>
                <w:szCs w:val="22"/>
              </w:rPr>
              <w:t>Tel</w:t>
            </w:r>
            <w:r w:rsidR="00EC6748" w:rsidRPr="00C604A7">
              <w:rPr>
                <w:rFonts w:ascii="Arial" w:eastAsia="Arial" w:hAnsi="Arial" w:cs="Arial"/>
                <w:sz w:val="22"/>
                <w:szCs w:val="22"/>
              </w:rPr>
              <w:t xml:space="preserve">: </w:t>
            </w:r>
            <w:r w:rsidR="00C604A7" w:rsidRPr="00C604A7">
              <w:rPr>
                <w:rFonts w:ascii="Arial" w:eastAsia="Arial" w:hAnsi="Arial" w:cs="Arial"/>
                <w:sz w:val="22"/>
                <w:szCs w:val="22"/>
              </w:rPr>
              <w:t>07551125225</w:t>
            </w:r>
          </w:p>
          <w:p w:rsidR="00A1556C" w:rsidRPr="008D1939" w:rsidRDefault="00A1556C" w:rsidP="00A1556C">
            <w:pPr>
              <w:spacing w:line="276" w:lineRule="auto"/>
              <w:rPr>
                <w:rFonts w:ascii="Arial" w:hAnsi="Arial" w:cs="Arial"/>
                <w:color w:val="FF0000"/>
                <w:sz w:val="22"/>
                <w:szCs w:val="22"/>
                <w:lang w:val="en-GB"/>
              </w:rPr>
            </w:pPr>
          </w:p>
        </w:tc>
        <w:tc>
          <w:tcPr>
            <w:tcW w:w="3118" w:type="dxa"/>
            <w:shd w:val="clear" w:color="auto" w:fill="auto"/>
          </w:tcPr>
          <w:p w:rsidR="00A1556C" w:rsidRDefault="00A1556C" w:rsidP="00A1556C">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rsidR="00A1556C" w:rsidRDefault="00A1556C" w:rsidP="00A1556C">
            <w:pPr>
              <w:spacing w:line="276" w:lineRule="auto"/>
              <w:rPr>
                <w:rFonts w:ascii="Arial" w:eastAsia="Arial" w:hAnsi="Arial" w:cs="Arial"/>
                <w:sz w:val="22"/>
                <w:szCs w:val="22"/>
              </w:rPr>
            </w:pPr>
          </w:p>
          <w:p w:rsidR="00A1556C" w:rsidRDefault="00A1556C" w:rsidP="00A1556C">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13" w:history="1">
              <w:r w:rsidRPr="003C72F5">
                <w:rPr>
                  <w:rStyle w:val="Hyperlink"/>
                  <w:rFonts w:ascii="Arial" w:eastAsia="Arial" w:hAnsi="Arial" w:cs="Arial"/>
                  <w:sz w:val="22"/>
                  <w:szCs w:val="22"/>
                </w:rPr>
                <w:t>helen.edwards@derwen.ac.uk</w:t>
              </w:r>
            </w:hyperlink>
          </w:p>
          <w:p w:rsidR="00A1556C" w:rsidRDefault="00A1556C" w:rsidP="00A1556C">
            <w:pPr>
              <w:spacing w:line="276" w:lineRule="auto"/>
              <w:rPr>
                <w:rFonts w:ascii="Arial" w:eastAsia="Arial" w:hAnsi="Arial" w:cs="Arial"/>
                <w:sz w:val="22"/>
                <w:szCs w:val="22"/>
              </w:rPr>
            </w:pPr>
          </w:p>
          <w:p w:rsidR="00A1556C" w:rsidRPr="00697104" w:rsidRDefault="00A1556C" w:rsidP="00A1556C">
            <w:pPr>
              <w:spacing w:line="276" w:lineRule="auto"/>
              <w:rPr>
                <w:rFonts w:ascii="Arial" w:hAnsi="Arial" w:cs="Arial"/>
                <w:sz w:val="22"/>
                <w:szCs w:val="22"/>
                <w:lang w:val="en-GB"/>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rsidR="00AE5895" w:rsidRPr="00AE5895" w:rsidRDefault="00AE5895" w:rsidP="00C508F4">
      <w:pPr>
        <w:rPr>
          <w:rFonts w:ascii="Arial" w:hAnsi="Arial" w:cs="Arial"/>
          <w:sz w:val="32"/>
          <w:szCs w:val="32"/>
        </w:rPr>
      </w:pPr>
    </w:p>
    <w:sectPr w:rsidR="00AE5895" w:rsidRPr="00AE5895" w:rsidSect="00A77522">
      <w:footerReference w:type="default" r:id="rId14"/>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F0" w:rsidRDefault="00C66DF0" w:rsidP="00CC7F5A">
      <w:r>
        <w:separator/>
      </w:r>
    </w:p>
  </w:endnote>
  <w:endnote w:type="continuationSeparator" w:id="0">
    <w:p w:rsidR="00C66DF0" w:rsidRDefault="00C66DF0"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4E" w:rsidRDefault="0056004E" w:rsidP="00FD6B75">
    <w:pPr>
      <w:pStyle w:val="Footer"/>
      <w:jc w:val="right"/>
      <w:rPr>
        <w:rFonts w:ascii="Arial" w:hAnsi="Arial" w:cs="Arial"/>
        <w:sz w:val="18"/>
        <w:szCs w:val="18"/>
      </w:rPr>
    </w:pPr>
    <w:r>
      <w:rPr>
        <w:rFonts w:ascii="Arial" w:hAnsi="Arial" w:cs="Arial"/>
        <w:sz w:val="18"/>
        <w:szCs w:val="18"/>
      </w:rPr>
      <w:t>Developed January 2017</w:t>
    </w:r>
  </w:p>
  <w:p w:rsidR="0056004E" w:rsidRDefault="0056004E" w:rsidP="00FD6B75">
    <w:pPr>
      <w:pStyle w:val="Footer"/>
      <w:jc w:val="right"/>
      <w:rPr>
        <w:rFonts w:ascii="Arial" w:hAnsi="Arial" w:cs="Arial"/>
        <w:sz w:val="18"/>
        <w:szCs w:val="18"/>
      </w:rPr>
    </w:pPr>
    <w:r>
      <w:rPr>
        <w:noProof/>
        <w:lang w:val="en-GB" w:eastAsia="en-GB"/>
      </w:rPr>
      <w:drawing>
        <wp:anchor distT="0" distB="0" distL="114300" distR="114300" simplePos="0" relativeHeight="251657216" behindDoc="1" locked="0" layoutInCell="1" allowOverlap="1" wp14:anchorId="43C9463C" wp14:editId="43C9463D">
          <wp:simplePos x="0" y="0"/>
          <wp:positionH relativeFrom="column">
            <wp:posOffset>4248150</wp:posOffset>
          </wp:positionH>
          <wp:positionV relativeFrom="paragraph">
            <wp:posOffset>74295</wp:posOffset>
          </wp:positionV>
          <wp:extent cx="1220470" cy="219075"/>
          <wp:effectExtent l="0" t="0" r="0" b="9525"/>
          <wp:wrapNone/>
          <wp:docPr id="1" name="Picture 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4E" w:rsidRPr="00FD6B75" w:rsidRDefault="0056004E" w:rsidP="00FD6B7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F0" w:rsidRDefault="00C66DF0" w:rsidP="00CC7F5A">
      <w:r>
        <w:separator/>
      </w:r>
    </w:p>
  </w:footnote>
  <w:footnote w:type="continuationSeparator" w:id="0">
    <w:p w:rsidR="00C66DF0" w:rsidRDefault="00C66DF0" w:rsidP="00CC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272"/>
    <w:multiLevelType w:val="hybridMultilevel"/>
    <w:tmpl w:val="EA7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C3C5A"/>
    <w:multiLevelType w:val="hybridMultilevel"/>
    <w:tmpl w:val="E03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97498"/>
    <w:multiLevelType w:val="hybridMultilevel"/>
    <w:tmpl w:val="5BAC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965C6"/>
    <w:multiLevelType w:val="hybridMultilevel"/>
    <w:tmpl w:val="817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946E1"/>
    <w:multiLevelType w:val="hybridMultilevel"/>
    <w:tmpl w:val="7B3AD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E381B"/>
    <w:multiLevelType w:val="hybridMultilevel"/>
    <w:tmpl w:val="2FF6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8F3A5B"/>
    <w:multiLevelType w:val="hybridMultilevel"/>
    <w:tmpl w:val="CE540DEC"/>
    <w:lvl w:ilvl="0" w:tplc="59AEEB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A3F7D"/>
    <w:multiLevelType w:val="hybridMultilevel"/>
    <w:tmpl w:val="9D8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13EE0"/>
    <w:multiLevelType w:val="hybridMultilevel"/>
    <w:tmpl w:val="A77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14"/>
  </w:num>
  <w:num w:numId="5">
    <w:abstractNumId w:val="13"/>
  </w:num>
  <w:num w:numId="6">
    <w:abstractNumId w:val="2"/>
  </w:num>
  <w:num w:numId="7">
    <w:abstractNumId w:val="10"/>
  </w:num>
  <w:num w:numId="8">
    <w:abstractNumId w:val="19"/>
  </w:num>
  <w:num w:numId="9">
    <w:abstractNumId w:val="9"/>
  </w:num>
  <w:num w:numId="10">
    <w:abstractNumId w:val="17"/>
  </w:num>
  <w:num w:numId="11">
    <w:abstractNumId w:val="15"/>
  </w:num>
  <w:num w:numId="12">
    <w:abstractNumId w:val="6"/>
  </w:num>
  <w:num w:numId="13">
    <w:abstractNumId w:val="4"/>
  </w:num>
  <w:num w:numId="14">
    <w:abstractNumId w:val="18"/>
  </w:num>
  <w:num w:numId="15">
    <w:abstractNumId w:val="8"/>
  </w:num>
  <w:num w:numId="16">
    <w:abstractNumId w:val="7"/>
  </w:num>
  <w:num w:numId="17">
    <w:abstractNumId w:val="12"/>
  </w:num>
  <w:num w:numId="18">
    <w:abstractNumId w:val="16"/>
  </w:num>
  <w:num w:numId="19">
    <w:abstractNumId w:val="5"/>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20E0E"/>
    <w:rsid w:val="0003147D"/>
    <w:rsid w:val="0005036D"/>
    <w:rsid w:val="00051B98"/>
    <w:rsid w:val="00061D6E"/>
    <w:rsid w:val="000669A3"/>
    <w:rsid w:val="000974D9"/>
    <w:rsid w:val="000D7159"/>
    <w:rsid w:val="00101246"/>
    <w:rsid w:val="00151350"/>
    <w:rsid w:val="001716FF"/>
    <w:rsid w:val="00181650"/>
    <w:rsid w:val="00191B29"/>
    <w:rsid w:val="001C56FE"/>
    <w:rsid w:val="001D00D7"/>
    <w:rsid w:val="001E4363"/>
    <w:rsid w:val="00205DAE"/>
    <w:rsid w:val="00213168"/>
    <w:rsid w:val="00222779"/>
    <w:rsid w:val="00277542"/>
    <w:rsid w:val="00285728"/>
    <w:rsid w:val="002B12A6"/>
    <w:rsid w:val="002B7943"/>
    <w:rsid w:val="002F1F53"/>
    <w:rsid w:val="002F4A77"/>
    <w:rsid w:val="00303AC2"/>
    <w:rsid w:val="0032220C"/>
    <w:rsid w:val="00330068"/>
    <w:rsid w:val="00356C4E"/>
    <w:rsid w:val="003636C4"/>
    <w:rsid w:val="00394647"/>
    <w:rsid w:val="003A0DD0"/>
    <w:rsid w:val="003E076A"/>
    <w:rsid w:val="004161A1"/>
    <w:rsid w:val="004165AA"/>
    <w:rsid w:val="00451DA3"/>
    <w:rsid w:val="004B4289"/>
    <w:rsid w:val="004C633A"/>
    <w:rsid w:val="004E1139"/>
    <w:rsid w:val="00513A14"/>
    <w:rsid w:val="005428B6"/>
    <w:rsid w:val="00550751"/>
    <w:rsid w:val="005534BD"/>
    <w:rsid w:val="0056004E"/>
    <w:rsid w:val="00593BC3"/>
    <w:rsid w:val="00597D37"/>
    <w:rsid w:val="005B3DFA"/>
    <w:rsid w:val="005C65A3"/>
    <w:rsid w:val="005F3F7B"/>
    <w:rsid w:val="005F7719"/>
    <w:rsid w:val="00601E52"/>
    <w:rsid w:val="00626773"/>
    <w:rsid w:val="00643777"/>
    <w:rsid w:val="006508AE"/>
    <w:rsid w:val="00653A68"/>
    <w:rsid w:val="006544EF"/>
    <w:rsid w:val="00655CA0"/>
    <w:rsid w:val="00663AF8"/>
    <w:rsid w:val="006646BD"/>
    <w:rsid w:val="00697104"/>
    <w:rsid w:val="006A3C6F"/>
    <w:rsid w:val="006B60F9"/>
    <w:rsid w:val="006B7AF9"/>
    <w:rsid w:val="006D00DD"/>
    <w:rsid w:val="00706D5B"/>
    <w:rsid w:val="00751F26"/>
    <w:rsid w:val="00756CAE"/>
    <w:rsid w:val="00772649"/>
    <w:rsid w:val="00845991"/>
    <w:rsid w:val="0085386B"/>
    <w:rsid w:val="00855E45"/>
    <w:rsid w:val="00872DB6"/>
    <w:rsid w:val="00885DD0"/>
    <w:rsid w:val="00892D8E"/>
    <w:rsid w:val="008B5AAF"/>
    <w:rsid w:val="008C0970"/>
    <w:rsid w:val="008C3725"/>
    <w:rsid w:val="008D1939"/>
    <w:rsid w:val="0090308C"/>
    <w:rsid w:val="00927993"/>
    <w:rsid w:val="00933DDD"/>
    <w:rsid w:val="00962484"/>
    <w:rsid w:val="0096496B"/>
    <w:rsid w:val="00966466"/>
    <w:rsid w:val="00972B96"/>
    <w:rsid w:val="00976448"/>
    <w:rsid w:val="009955AB"/>
    <w:rsid w:val="009A5DBA"/>
    <w:rsid w:val="009E65BB"/>
    <w:rsid w:val="00A1556C"/>
    <w:rsid w:val="00A702D6"/>
    <w:rsid w:val="00A73C90"/>
    <w:rsid w:val="00A74A3F"/>
    <w:rsid w:val="00A7643D"/>
    <w:rsid w:val="00A77522"/>
    <w:rsid w:val="00A84E55"/>
    <w:rsid w:val="00A90458"/>
    <w:rsid w:val="00A92172"/>
    <w:rsid w:val="00AA17DD"/>
    <w:rsid w:val="00AC6438"/>
    <w:rsid w:val="00AD50E5"/>
    <w:rsid w:val="00AE5895"/>
    <w:rsid w:val="00AF2AF8"/>
    <w:rsid w:val="00AF4532"/>
    <w:rsid w:val="00B07600"/>
    <w:rsid w:val="00B122F6"/>
    <w:rsid w:val="00B1777A"/>
    <w:rsid w:val="00B267BA"/>
    <w:rsid w:val="00B479F6"/>
    <w:rsid w:val="00B95E9F"/>
    <w:rsid w:val="00BD7CB3"/>
    <w:rsid w:val="00BF55E1"/>
    <w:rsid w:val="00BF6F1E"/>
    <w:rsid w:val="00C07BE8"/>
    <w:rsid w:val="00C22CE4"/>
    <w:rsid w:val="00C31B8D"/>
    <w:rsid w:val="00C419B8"/>
    <w:rsid w:val="00C508F4"/>
    <w:rsid w:val="00C604A7"/>
    <w:rsid w:val="00C66DF0"/>
    <w:rsid w:val="00C701EB"/>
    <w:rsid w:val="00C93C62"/>
    <w:rsid w:val="00C9510D"/>
    <w:rsid w:val="00CA4ED4"/>
    <w:rsid w:val="00CB115B"/>
    <w:rsid w:val="00CB5BEB"/>
    <w:rsid w:val="00CC7F5A"/>
    <w:rsid w:val="00D07F6B"/>
    <w:rsid w:val="00D378AB"/>
    <w:rsid w:val="00D37ED9"/>
    <w:rsid w:val="00D4485B"/>
    <w:rsid w:val="00D95614"/>
    <w:rsid w:val="00DC5CE9"/>
    <w:rsid w:val="00DE69C0"/>
    <w:rsid w:val="00E06DC4"/>
    <w:rsid w:val="00E14003"/>
    <w:rsid w:val="00E35C8E"/>
    <w:rsid w:val="00E82CCB"/>
    <w:rsid w:val="00EA7950"/>
    <w:rsid w:val="00EB0F63"/>
    <w:rsid w:val="00EC43CB"/>
    <w:rsid w:val="00EC5EC7"/>
    <w:rsid w:val="00EC6748"/>
    <w:rsid w:val="00EE1EA8"/>
    <w:rsid w:val="00EE2538"/>
    <w:rsid w:val="00F0431B"/>
    <w:rsid w:val="00F12126"/>
    <w:rsid w:val="00F2330A"/>
    <w:rsid w:val="00F26279"/>
    <w:rsid w:val="00F600C6"/>
    <w:rsid w:val="00F84FAB"/>
    <w:rsid w:val="00F86F47"/>
    <w:rsid w:val="00F96AB1"/>
    <w:rsid w:val="00F979B3"/>
    <w:rsid w:val="00FC2CC7"/>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 w:type="paragraph" w:styleId="NoSpacing">
    <w:name w:val="No Spacing"/>
    <w:aliases w:val="Text"/>
    <w:uiPriority w:val="1"/>
    <w:qFormat/>
    <w:rsid w:val="00EC6748"/>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helen.edwards@derwe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anne.timms@eastkent.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timms@easkkent.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ldskillsuk.org" TargetMode="External"/><Relationship Id="rId4" Type="http://schemas.openxmlformats.org/officeDocument/2006/relationships/webSettings" Target="webSettings.xml"/><Relationship Id="rId9" Type="http://schemas.openxmlformats.org/officeDocument/2006/relationships/hyperlink" Target="http://www.banburypostiche.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D234633D.dotm</Template>
  <TotalTime>7</TotalTime>
  <Pages>4</Pages>
  <Words>870</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laura.jones</dc:creator>
  <cp:lastModifiedBy>Helen Edwards</cp:lastModifiedBy>
  <cp:revision>4</cp:revision>
  <cp:lastPrinted>2017-03-02T14:18:00Z</cp:lastPrinted>
  <dcterms:created xsi:type="dcterms:W3CDTF">2017-03-17T09:43:00Z</dcterms:created>
  <dcterms:modified xsi:type="dcterms:W3CDTF">2017-03-17T15:06:00Z</dcterms:modified>
</cp:coreProperties>
</file>